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A2E" w:rsidRDefault="00576F0C">
      <w:pPr>
        <w:spacing w:after="36" w:line="259" w:lineRule="auto"/>
        <w:ind w:left="67" w:right="0" w:firstLine="0"/>
        <w:jc w:val="center"/>
      </w:pPr>
      <w:bookmarkStart w:id="0" w:name="_GoBack"/>
      <w:bookmarkEnd w:id="0"/>
      <w:r>
        <w:rPr>
          <w:sz w:val="28"/>
        </w:rPr>
        <w:t xml:space="preserve"> </w:t>
      </w:r>
    </w:p>
    <w:p w:rsidR="003C0A2E" w:rsidRDefault="00576F0C">
      <w:pPr>
        <w:spacing w:after="0" w:line="277" w:lineRule="auto"/>
        <w:ind w:left="0" w:right="0" w:firstLine="0"/>
        <w:jc w:val="center"/>
      </w:pPr>
      <w:r>
        <w:rPr>
          <w:b/>
          <w:sz w:val="28"/>
        </w:rPr>
        <w:t xml:space="preserve">КОНТРОЛЬНІ РОБОТИ З НАВЧАЛЬНОЇ ДИСЦИПЛІНИ «ГОСПОДАРСЬКЕ ПРАВО» </w:t>
      </w:r>
    </w:p>
    <w:p w:rsidR="003C0A2E" w:rsidRDefault="00576F0C">
      <w:pPr>
        <w:spacing w:after="0" w:line="259" w:lineRule="auto"/>
        <w:ind w:left="0" w:firstLine="0"/>
        <w:jc w:val="center"/>
      </w:pPr>
      <w:r>
        <w:t xml:space="preserve">(заочна форма навчання) </w:t>
      </w:r>
    </w:p>
    <w:p w:rsidR="003C0A2E" w:rsidRDefault="00576F0C">
      <w:pPr>
        <w:spacing w:after="29" w:line="259" w:lineRule="auto"/>
        <w:ind w:left="57" w:right="0" w:firstLine="0"/>
        <w:jc w:val="center"/>
      </w:pPr>
      <w:r>
        <w:t xml:space="preserve"> </w:t>
      </w:r>
    </w:p>
    <w:p w:rsidR="003C0A2E" w:rsidRDefault="00576F0C">
      <w:pPr>
        <w:spacing w:after="22" w:line="259" w:lineRule="auto"/>
        <w:ind w:right="3"/>
        <w:jc w:val="center"/>
      </w:pPr>
      <w:r>
        <w:rPr>
          <w:b/>
        </w:rPr>
        <w:t xml:space="preserve">Варіант 1.  </w:t>
      </w:r>
    </w:p>
    <w:p w:rsidR="003C0A2E" w:rsidRDefault="00576F0C">
      <w:pPr>
        <w:pStyle w:val="1"/>
        <w:spacing w:after="0"/>
        <w:ind w:right="4"/>
      </w:pPr>
      <w:r>
        <w:t xml:space="preserve">Завдання 1. Практична задача </w:t>
      </w:r>
    </w:p>
    <w:p w:rsidR="003C0A2E" w:rsidRDefault="00576F0C">
      <w:pPr>
        <w:ind w:left="-15" w:right="0" w:firstLine="679"/>
      </w:pPr>
      <w:r>
        <w:t xml:space="preserve">ПАТ “Перевал”, в межах укладеного зовнішньоекономічного контракту, здійснило передплату в розмірі 850 тис. дол. США на адресу компанії “Юта” (США). В порушення умов контракту компанія “Юта” (США) не здійснило відгрузку оплачених нафтопродуктів. </w:t>
      </w:r>
    </w:p>
    <w:p w:rsidR="003C0A2E" w:rsidRDefault="00576F0C">
      <w:pPr>
        <w:ind w:left="-15" w:right="0" w:firstLine="679"/>
      </w:pPr>
      <w:r>
        <w:t>По закінче</w:t>
      </w:r>
      <w:r>
        <w:t>нні 180 календарних днів з моменту здійснення передплати ДПІ застосувало до ПАТ “Перевал” фінансові санкції за несвоєчасне повернення валютної виручки, а також звернулось в Міністерство економіки і по справам Європейської інтеграції з клопотанням про засто</w:t>
      </w:r>
      <w:r>
        <w:t xml:space="preserve">сування до ПрАТ “Перевал” і компанії “Юта” (США) індивідуального режиму ліцензування для здійснення зовнішньоекономічної діяльності. </w:t>
      </w:r>
    </w:p>
    <w:p w:rsidR="003C0A2E" w:rsidRDefault="00576F0C">
      <w:pPr>
        <w:spacing w:after="12" w:line="268" w:lineRule="auto"/>
        <w:ind w:left="689" w:right="0"/>
      </w:pPr>
      <w:r>
        <w:rPr>
          <w:i/>
        </w:rPr>
        <w:t xml:space="preserve">Чи правомірні дії ДПІ? </w:t>
      </w:r>
    </w:p>
    <w:p w:rsidR="003C0A2E" w:rsidRDefault="00576F0C">
      <w:pPr>
        <w:spacing w:after="53" w:line="268" w:lineRule="auto"/>
        <w:ind w:left="-15" w:right="0" w:firstLine="679"/>
      </w:pPr>
      <w:r>
        <w:rPr>
          <w:i/>
        </w:rPr>
        <w:t>Яка відповідальність передбачена діючим законодавством України за порушення порядку ведення зовніш</w:t>
      </w:r>
      <w:r>
        <w:rPr>
          <w:i/>
        </w:rPr>
        <w:t xml:space="preserve">ньоекономічної діяльності і законодавства по валютних операціях? </w:t>
      </w:r>
    </w:p>
    <w:p w:rsidR="003C0A2E" w:rsidRDefault="00576F0C">
      <w:pPr>
        <w:spacing w:after="54"/>
        <w:ind w:left="-15" w:right="0" w:firstLine="540"/>
      </w:pPr>
      <w:r>
        <w:t xml:space="preserve">Суб’єкт підприємницької діяльності – громадянин Підзега О.К.  з 1серпня 2010 </w:t>
      </w:r>
      <w:r>
        <w:t xml:space="preserve">року не сплачував плату за комунальні послуги (за утримання свого житлового помешкання), і на 31 березня 2010 р. сума заборгованності з квартирної плати становила 6490 грн. Житлово-комунальне підприємство «В» запропонувало громадянину Підзегі О.К. укласти </w:t>
      </w:r>
      <w:r>
        <w:t>договір про реструктурізацію заборгованності згідно до ЗУ «Про реструктуризацію заборгованості з квартирної плати, плати за житлово-комунальні послуги, спожиті газ та електроенергію» від 20 лютого 2003 р. Відповідно до укладеного 2 квітня 2010 року договор</w:t>
      </w:r>
      <w:r>
        <w:t xml:space="preserve">у про реструктурізацію заборгованності, громадянин Підзега О.К. зобов’язався протягом 50 місяців погасити заборгованість за комунальні послуги, що виникла з 1серпня 2010 року.  </w:t>
      </w:r>
    </w:p>
    <w:p w:rsidR="003C0A2E" w:rsidRDefault="00576F0C">
      <w:pPr>
        <w:spacing w:after="52"/>
        <w:ind w:left="-15" w:right="0" w:firstLine="540"/>
      </w:pPr>
      <w:r>
        <w:t>7 квітня 2015 р. громадянин Підзега О.К звернувся до господарського суду з поз</w:t>
      </w:r>
      <w:r>
        <w:t>овом про визнання договору про про реструктурізацію заборгованності недійсним як такого, що укладено під впливом обману. Свої позовні вимоги позивач мотивував тим, що житловокомунальне підприємство «В» навмисно не повідомило йому про сплив на момент укладе</w:t>
      </w:r>
      <w:r>
        <w:t>ння спірного договору строку позивної давності на зтягнення у судовому порядку заборгованості за період з 1 серпня 2010 р. – 2 квітня 2012 р. Утім, за спірним договором позивача став зобов’язаним сплатити житлово-комунальному підприємству «В» усю суму забо</w:t>
      </w:r>
      <w:r>
        <w:t xml:space="preserve">ргованності.     </w:t>
      </w:r>
    </w:p>
    <w:p w:rsidR="003C0A2E" w:rsidRDefault="00576F0C">
      <w:pPr>
        <w:spacing w:after="12" w:line="268" w:lineRule="auto"/>
        <w:ind w:left="-15" w:right="0" w:firstLine="540"/>
      </w:pPr>
      <w:r>
        <w:rPr>
          <w:i/>
        </w:rPr>
        <w:t xml:space="preserve"> Яка галузева природа договірних відносин, що виникли між суб’єктом підприємницької діяльності – громадянином Підзегой О.К. та житлово-комунальним підприємством «Ж» ? Якому суду підвідомчий даний спір ? Яке рішення має постановити компете</w:t>
      </w:r>
      <w:r>
        <w:rPr>
          <w:i/>
        </w:rPr>
        <w:t xml:space="preserve">нтний суд ? </w:t>
      </w:r>
    </w:p>
    <w:p w:rsidR="003C0A2E" w:rsidRDefault="00576F0C">
      <w:pPr>
        <w:spacing w:after="26" w:line="259" w:lineRule="auto"/>
        <w:ind w:left="57" w:right="0" w:firstLine="0"/>
        <w:jc w:val="center"/>
      </w:pPr>
      <w:r>
        <w:rPr>
          <w:b/>
        </w:rPr>
        <w:t xml:space="preserve"> </w:t>
      </w:r>
    </w:p>
    <w:p w:rsidR="003C0A2E" w:rsidRDefault="00576F0C">
      <w:pPr>
        <w:ind w:left="566" w:right="1644" w:firstLine="1212"/>
      </w:pPr>
      <w:r>
        <w:rPr>
          <w:b/>
        </w:rPr>
        <w:t xml:space="preserve">Завдання 2. Надайте відповіді на теоретичні питання </w:t>
      </w:r>
      <w:r>
        <w:t>- Майновий стан та облік майна суб’єкта господарювання.</w:t>
      </w:r>
      <w:r>
        <w:rPr>
          <w:b/>
        </w:rPr>
        <w:t xml:space="preserve"> </w:t>
      </w:r>
    </w:p>
    <w:p w:rsidR="003C0A2E" w:rsidRDefault="00576F0C">
      <w:pPr>
        <w:numPr>
          <w:ilvl w:val="0"/>
          <w:numId w:val="1"/>
        </w:numPr>
        <w:ind w:right="0" w:firstLine="566"/>
      </w:pPr>
      <w:r>
        <w:t>Зовнішньоекономічний контракт: поняття, порядок укладання. Вимоги до форми контракту.</w:t>
      </w:r>
      <w:r>
        <w:rPr>
          <w:b/>
        </w:rPr>
        <w:t xml:space="preserve"> </w:t>
      </w:r>
    </w:p>
    <w:p w:rsidR="003C0A2E" w:rsidRDefault="00576F0C">
      <w:pPr>
        <w:numPr>
          <w:ilvl w:val="0"/>
          <w:numId w:val="1"/>
        </w:numPr>
        <w:ind w:right="0" w:firstLine="566"/>
      </w:pPr>
      <w:r>
        <w:lastRenderedPageBreak/>
        <w:t xml:space="preserve">Державні унітарні підприємства та їх види. </w:t>
      </w:r>
    </w:p>
    <w:p w:rsidR="003C0A2E" w:rsidRDefault="00576F0C">
      <w:pPr>
        <w:spacing w:after="26" w:line="259" w:lineRule="auto"/>
        <w:ind w:left="57" w:right="0" w:firstLine="0"/>
        <w:jc w:val="center"/>
      </w:pPr>
      <w:r>
        <w:rPr>
          <w:b/>
        </w:rPr>
        <w:t xml:space="preserve"> </w:t>
      </w:r>
    </w:p>
    <w:p w:rsidR="003C0A2E" w:rsidRDefault="00576F0C">
      <w:pPr>
        <w:pStyle w:val="1"/>
        <w:ind w:right="7"/>
      </w:pPr>
      <w:r>
        <w:t xml:space="preserve">Завдання 3. Визначте правильні відповіді </w:t>
      </w:r>
    </w:p>
    <w:p w:rsidR="003C0A2E" w:rsidRDefault="00576F0C">
      <w:pPr>
        <w:numPr>
          <w:ilvl w:val="0"/>
          <w:numId w:val="2"/>
        </w:numPr>
        <w:spacing w:after="5"/>
        <w:ind w:right="0" w:firstLine="566"/>
      </w:pPr>
      <w:r>
        <w:rPr>
          <w:b/>
        </w:rPr>
        <w:t xml:space="preserve">Визначіть зміст господарсько-виробничих відносин: </w:t>
      </w:r>
    </w:p>
    <w:p w:rsidR="003C0A2E" w:rsidRDefault="00576F0C">
      <w:pPr>
        <w:ind w:left="576" w:right="0"/>
      </w:pPr>
      <w:r>
        <w:t xml:space="preserve">а) відносини, що складаються між суб'єктом господарювання та його працівниками з </w:t>
      </w:r>
    </w:p>
    <w:p w:rsidR="003C0A2E" w:rsidRDefault="00576F0C">
      <w:pPr>
        <w:ind w:left="-5" w:right="0"/>
      </w:pPr>
      <w:r>
        <w:t xml:space="preserve">приводу реалізації їх прав і трудових обов’язків; </w:t>
      </w:r>
    </w:p>
    <w:p w:rsidR="003C0A2E" w:rsidRDefault="00576F0C">
      <w:pPr>
        <w:ind w:left="576" w:right="0"/>
      </w:pPr>
      <w:r>
        <w:t>б) майнові та інші відносини,</w:t>
      </w:r>
      <w:r>
        <w:t xml:space="preserve"> що виникають між суб'єктами господарювання при </w:t>
      </w:r>
    </w:p>
    <w:p w:rsidR="003C0A2E" w:rsidRDefault="00576F0C">
      <w:pPr>
        <w:ind w:left="-5" w:right="0"/>
      </w:pPr>
      <w:r>
        <w:t xml:space="preserve">безпосередньому здійсненні господарської діяльності; </w:t>
      </w:r>
    </w:p>
    <w:p w:rsidR="003C0A2E" w:rsidRDefault="00576F0C">
      <w:pPr>
        <w:ind w:left="576" w:right="0"/>
      </w:pPr>
      <w:r>
        <w:t>в) відносини при господарчому забезпеченням діяльності негосподарюючих суб'єк-</w:t>
      </w:r>
    </w:p>
    <w:p w:rsidR="003C0A2E" w:rsidRDefault="00576F0C">
      <w:pPr>
        <w:ind w:left="-5" w:right="0"/>
      </w:pPr>
      <w:r>
        <w:t xml:space="preserve">тів; </w:t>
      </w:r>
    </w:p>
    <w:p w:rsidR="003C0A2E" w:rsidRDefault="00576F0C">
      <w:pPr>
        <w:ind w:left="576" w:right="0"/>
      </w:pPr>
      <w:r>
        <w:t xml:space="preserve">г) фінансові відносини за участі суб'єктів господарювання, що виникають у процесі </w:t>
      </w:r>
    </w:p>
    <w:p w:rsidR="003C0A2E" w:rsidRDefault="00576F0C">
      <w:pPr>
        <w:ind w:left="-5" w:right="0"/>
      </w:pPr>
      <w:r>
        <w:t xml:space="preserve">формування та контролю виконання бюджетів усіх рівнів. </w:t>
      </w:r>
    </w:p>
    <w:p w:rsidR="003C0A2E" w:rsidRDefault="00576F0C">
      <w:pPr>
        <w:numPr>
          <w:ilvl w:val="0"/>
          <w:numId w:val="2"/>
        </w:numPr>
        <w:spacing w:after="5"/>
        <w:ind w:right="0" w:firstLine="566"/>
      </w:pPr>
      <w:r>
        <w:rPr>
          <w:b/>
        </w:rPr>
        <w:t xml:space="preserve">Установчими документами суб’єкта господарювання серед перелічених є: </w:t>
      </w:r>
    </w:p>
    <w:p w:rsidR="003C0A2E" w:rsidRDefault="00576F0C">
      <w:pPr>
        <w:ind w:left="576" w:right="0"/>
      </w:pPr>
      <w:r>
        <w:t xml:space="preserve">а) виписка з Єдиного державного реєстру;  </w:t>
      </w:r>
    </w:p>
    <w:p w:rsidR="003C0A2E" w:rsidRDefault="00576F0C">
      <w:pPr>
        <w:ind w:left="576" w:right="0"/>
      </w:pPr>
      <w:r>
        <w:t>б) с</w:t>
      </w:r>
      <w:r>
        <w:t xml:space="preserve">татут суб’єкта господарювання;  </w:t>
      </w:r>
    </w:p>
    <w:p w:rsidR="003C0A2E" w:rsidRDefault="00576F0C">
      <w:pPr>
        <w:ind w:left="576" w:right="0"/>
      </w:pPr>
      <w:r>
        <w:t xml:space="preserve">в) протокол загальних зборів учасників;  </w:t>
      </w:r>
    </w:p>
    <w:p w:rsidR="003C0A2E" w:rsidRDefault="00576F0C">
      <w:pPr>
        <w:ind w:left="576" w:right="0"/>
      </w:pPr>
      <w:r>
        <w:t xml:space="preserve">г) реєстраційна картка щодо внесення відповідних записів до Єдиного державного </w:t>
      </w:r>
    </w:p>
    <w:p w:rsidR="003C0A2E" w:rsidRDefault="00576F0C">
      <w:pPr>
        <w:ind w:left="-5" w:right="0"/>
      </w:pPr>
      <w:r>
        <w:t xml:space="preserve">реєстру. </w:t>
      </w:r>
    </w:p>
    <w:p w:rsidR="003C0A2E" w:rsidRDefault="00576F0C">
      <w:pPr>
        <w:numPr>
          <w:ilvl w:val="0"/>
          <w:numId w:val="2"/>
        </w:numPr>
        <w:spacing w:after="5"/>
        <w:ind w:right="0" w:firstLine="566"/>
      </w:pPr>
      <w:r>
        <w:rPr>
          <w:b/>
        </w:rPr>
        <w:t xml:space="preserve">Функції, права та обов’язки структурних підрозділів підприємств визначаються: </w:t>
      </w:r>
    </w:p>
    <w:p w:rsidR="003C0A2E" w:rsidRDefault="00576F0C">
      <w:pPr>
        <w:ind w:left="576" w:right="0"/>
      </w:pPr>
      <w:r>
        <w:t xml:space="preserve"> а) їх стату</w:t>
      </w:r>
      <w:r>
        <w:t xml:space="preserve">тами;  </w:t>
      </w:r>
    </w:p>
    <w:p w:rsidR="003C0A2E" w:rsidRDefault="00576F0C">
      <w:pPr>
        <w:ind w:left="576" w:right="0"/>
      </w:pPr>
      <w:r>
        <w:t xml:space="preserve">б) посадовими інструкціями їх керівників;  </w:t>
      </w:r>
    </w:p>
    <w:p w:rsidR="003C0A2E" w:rsidRDefault="00576F0C">
      <w:pPr>
        <w:ind w:left="576" w:right="0"/>
      </w:pPr>
      <w:r>
        <w:t xml:space="preserve">в) тільки установчими документами підприємства, якіц утворили структурні </w:t>
      </w:r>
    </w:p>
    <w:p w:rsidR="003C0A2E" w:rsidRDefault="00576F0C">
      <w:pPr>
        <w:ind w:left="-5" w:right="0"/>
      </w:pPr>
      <w:r>
        <w:t xml:space="preserve">підрозділи;  </w:t>
      </w:r>
    </w:p>
    <w:p w:rsidR="003C0A2E" w:rsidRDefault="00576F0C">
      <w:pPr>
        <w:ind w:left="576" w:right="0"/>
      </w:pPr>
      <w:r>
        <w:t>г) положеннями про структурні підрозділи, які затверджені в порядку, передбаче-</w:t>
      </w:r>
    </w:p>
    <w:p w:rsidR="003C0A2E" w:rsidRDefault="00576F0C">
      <w:pPr>
        <w:ind w:left="-5" w:right="0"/>
      </w:pPr>
      <w:r>
        <w:t>ному статутом підприємства або іншим</w:t>
      </w:r>
      <w:r>
        <w:t xml:space="preserve"> установчим документом. </w:t>
      </w:r>
    </w:p>
    <w:p w:rsidR="003C0A2E" w:rsidRDefault="00576F0C">
      <w:pPr>
        <w:numPr>
          <w:ilvl w:val="0"/>
          <w:numId w:val="2"/>
        </w:numPr>
        <w:spacing w:after="5"/>
        <w:ind w:right="0" w:firstLine="566"/>
      </w:pPr>
      <w:r>
        <w:rPr>
          <w:b/>
        </w:rPr>
        <w:t xml:space="preserve">Унітарне підприємство: </w:t>
      </w:r>
    </w:p>
    <w:p w:rsidR="003C0A2E" w:rsidRDefault="00576F0C">
      <w:pPr>
        <w:ind w:left="576" w:right="0"/>
      </w:pPr>
      <w:r>
        <w:t xml:space="preserve">а) створюється одним засновником;  </w:t>
      </w:r>
    </w:p>
    <w:p w:rsidR="003C0A2E" w:rsidRDefault="00576F0C">
      <w:pPr>
        <w:ind w:left="576" w:right="0"/>
      </w:pPr>
      <w:r>
        <w:t xml:space="preserve">б) створюється тільки юридичними особами, незалежно від їх кількості;  </w:t>
      </w:r>
    </w:p>
    <w:p w:rsidR="003C0A2E" w:rsidRDefault="00576F0C">
      <w:pPr>
        <w:ind w:left="576" w:right="0"/>
      </w:pPr>
      <w:r>
        <w:t xml:space="preserve">в) засноване тільки на власності об’єднання громадян та релігійних організацій;  </w:t>
      </w:r>
    </w:p>
    <w:p w:rsidR="003C0A2E" w:rsidRDefault="00576F0C">
      <w:pPr>
        <w:ind w:left="576" w:right="0"/>
      </w:pPr>
      <w:r>
        <w:t xml:space="preserve">г) створюється тільки як державне казенне підприємство.  </w:t>
      </w:r>
    </w:p>
    <w:p w:rsidR="003C0A2E" w:rsidRDefault="00576F0C">
      <w:pPr>
        <w:numPr>
          <w:ilvl w:val="0"/>
          <w:numId w:val="2"/>
        </w:numPr>
        <w:spacing w:after="5"/>
        <w:ind w:right="0" w:firstLine="566"/>
      </w:pPr>
      <w:r>
        <w:rPr>
          <w:b/>
        </w:rPr>
        <w:t xml:space="preserve">Корпоративним з переліку є  таке підприємство: </w:t>
      </w:r>
    </w:p>
    <w:p w:rsidR="003C0A2E" w:rsidRDefault="00576F0C">
      <w:pPr>
        <w:ind w:left="576" w:right="0"/>
      </w:pPr>
      <w:r>
        <w:t xml:space="preserve">а) приватне підприємство, засноване однією особою; </w:t>
      </w:r>
    </w:p>
    <w:p w:rsidR="003C0A2E" w:rsidRDefault="00576F0C">
      <w:pPr>
        <w:ind w:left="576" w:right="0"/>
      </w:pPr>
      <w:r>
        <w:t xml:space="preserve">б) товариство з обмеженою відповідальністю; </w:t>
      </w:r>
    </w:p>
    <w:p w:rsidR="003C0A2E" w:rsidRDefault="00576F0C">
      <w:pPr>
        <w:ind w:left="576" w:right="0"/>
      </w:pPr>
      <w:r>
        <w:t xml:space="preserve">в) державне казенне підприємство; </w:t>
      </w:r>
    </w:p>
    <w:p w:rsidR="003C0A2E" w:rsidRDefault="00576F0C">
      <w:pPr>
        <w:ind w:left="576" w:right="0"/>
      </w:pPr>
      <w:r>
        <w:t xml:space="preserve">г) підприємство з іноземною інвестицією. </w:t>
      </w:r>
    </w:p>
    <w:p w:rsidR="003C0A2E" w:rsidRDefault="00576F0C">
      <w:pPr>
        <w:spacing w:after="0" w:line="259" w:lineRule="auto"/>
        <w:ind w:left="57" w:right="0" w:firstLine="0"/>
        <w:jc w:val="center"/>
      </w:pPr>
      <w:r>
        <w:rPr>
          <w:b/>
        </w:rPr>
        <w:t xml:space="preserve"> </w:t>
      </w:r>
    </w:p>
    <w:p w:rsidR="003C0A2E" w:rsidRDefault="00576F0C">
      <w:pPr>
        <w:spacing w:after="24" w:line="259" w:lineRule="auto"/>
        <w:ind w:left="57" w:right="0" w:firstLine="0"/>
        <w:jc w:val="center"/>
      </w:pPr>
      <w:r>
        <w:rPr>
          <w:b/>
        </w:rPr>
        <w:t xml:space="preserve"> </w:t>
      </w:r>
    </w:p>
    <w:p w:rsidR="003C0A2E" w:rsidRDefault="00576F0C">
      <w:pPr>
        <w:spacing w:after="22" w:line="259" w:lineRule="auto"/>
        <w:jc w:val="center"/>
      </w:pPr>
      <w:r>
        <w:rPr>
          <w:b/>
        </w:rPr>
        <w:t xml:space="preserve">Варіант 2.  </w:t>
      </w:r>
    </w:p>
    <w:p w:rsidR="003C0A2E" w:rsidRDefault="00576F0C">
      <w:pPr>
        <w:pStyle w:val="1"/>
        <w:ind w:right="4"/>
      </w:pPr>
      <w:r>
        <w:t xml:space="preserve">Завдання 1. Практична задача </w:t>
      </w:r>
    </w:p>
    <w:p w:rsidR="003C0A2E" w:rsidRDefault="00576F0C">
      <w:pPr>
        <w:ind w:left="-15" w:right="0" w:firstLine="540"/>
      </w:pPr>
      <w:r>
        <w:t xml:space="preserve">У березні 2015 р. приватне підприємство «А» звернулось до господарського суду з позовом про визнання недійсним рішення органу місцевого самоврядування (місцевої ради) </w:t>
      </w:r>
      <w:r>
        <w:t xml:space="preserve">про результати проведення конкурсу на надання житлово-комунальних послуг (вивезення </w:t>
      </w:r>
      <w:r>
        <w:lastRenderedPageBreak/>
        <w:t xml:space="preserve">побутових відходів) у житлових будинках, що розташовані  за адресою…, та належать до державного житлового фонду. </w:t>
      </w:r>
    </w:p>
    <w:p w:rsidR="003C0A2E" w:rsidRDefault="00576F0C">
      <w:pPr>
        <w:ind w:left="-15" w:right="0" w:firstLine="540"/>
      </w:pPr>
      <w:r>
        <w:t>Про проведення конкурсу на надання житлово-комунальних пос</w:t>
      </w:r>
      <w:r>
        <w:t>луг (з вивезення побутових відходів) у житлових будинках, що розташовані  за адресою .…, позивач дізнався у засобах масової інформації, та своєчасно подав до конкурсної комісії, сформованої органом місцевого самоврядування, свою конкурсну пропозицію. У кон</w:t>
      </w:r>
      <w:r>
        <w:t>курсі прийняв участь тільки один позивач, конкурсну пропозицію якого було відхилено на тій підставі, що він не належав до підприємств державного, або комунального секторів економіки. А оскільки до органу місцевого самоврядування не поступило інших конкурсн</w:t>
      </w:r>
      <w:r>
        <w:t xml:space="preserve">их пропозицій, він прийняв рішення про визнання конкурсу таким, що не відбувся.  </w:t>
      </w:r>
    </w:p>
    <w:p w:rsidR="003C0A2E" w:rsidRDefault="00576F0C">
      <w:pPr>
        <w:spacing w:after="12" w:line="268" w:lineRule="auto"/>
        <w:ind w:left="550" w:right="0"/>
      </w:pPr>
      <w:r>
        <w:t xml:space="preserve"> </w:t>
      </w:r>
      <w:r>
        <w:rPr>
          <w:i/>
        </w:rPr>
        <w:t xml:space="preserve">Чи підвідомчий господарському суду означений спір ?  </w:t>
      </w:r>
    </w:p>
    <w:p w:rsidR="003C0A2E" w:rsidRDefault="00576F0C">
      <w:pPr>
        <w:spacing w:after="12" w:line="268" w:lineRule="auto"/>
        <w:ind w:left="550" w:right="0"/>
      </w:pPr>
      <w:r>
        <w:rPr>
          <w:i/>
        </w:rPr>
        <w:t xml:space="preserve">Яке рішення за даною справою має постановити компетентний суд?  </w:t>
      </w:r>
    </w:p>
    <w:p w:rsidR="003C0A2E" w:rsidRDefault="00576F0C">
      <w:pPr>
        <w:spacing w:after="12" w:line="268" w:lineRule="auto"/>
        <w:ind w:left="-15" w:right="0" w:firstLine="569"/>
      </w:pPr>
      <w:r>
        <w:rPr>
          <w:i/>
        </w:rPr>
        <w:t>Надайти правову кваліфікацію відносинам, що виникли мі</w:t>
      </w:r>
      <w:r>
        <w:rPr>
          <w:i/>
        </w:rPr>
        <w:t xml:space="preserve">ж приватним підприємством «А» та органом місцевого самоврядування. Хто є </w:t>
      </w:r>
    </w:p>
    <w:p w:rsidR="003C0A2E" w:rsidRDefault="00576F0C">
      <w:pPr>
        <w:spacing w:after="52" w:line="268" w:lineRule="auto"/>
        <w:ind w:left="-5" w:right="0"/>
      </w:pPr>
      <w:r>
        <w:rPr>
          <w:i/>
        </w:rPr>
        <w:t xml:space="preserve">суб’єктами  організаційно-господарських повноважень, та які фактичні підстави  виникнення означених повноважень ?  </w:t>
      </w:r>
    </w:p>
    <w:p w:rsidR="003C0A2E" w:rsidRDefault="00576F0C">
      <w:pPr>
        <w:ind w:left="-15" w:right="0" w:firstLine="679"/>
      </w:pPr>
      <w:r>
        <w:t xml:space="preserve">Підприємство “К” – </w:t>
      </w:r>
      <w:r>
        <w:t xml:space="preserve">учасник технологічного парку “М”. На цій підставі воно звільнено від сплати ПДВ та ввізного мита на продукцію, сировину, матеріали, обладнання та інші товари, необхідні для реалізації проекту технопарку. </w:t>
      </w:r>
    </w:p>
    <w:p w:rsidR="003C0A2E" w:rsidRDefault="00576F0C">
      <w:pPr>
        <w:ind w:left="-15" w:right="0" w:firstLine="679"/>
      </w:pPr>
      <w:r>
        <w:t xml:space="preserve">При виконанні проекту технопарку з’явилась потреба </w:t>
      </w:r>
      <w:r>
        <w:t>внести зміни до номенклатури та обсягу деяких матеріалів, сировини та комплектуючих. Поставки таких товарів були скориговані, у договори з відповідними контрагентами були внесені зміни та доповнення, однак вони не були відображені у довідці про номенклатур</w:t>
      </w:r>
      <w:r>
        <w:t xml:space="preserve">у та обсяг ввозу в Україну товарів, необхідних для реалізації проекту. </w:t>
      </w:r>
    </w:p>
    <w:p w:rsidR="003C0A2E" w:rsidRDefault="00576F0C">
      <w:pPr>
        <w:ind w:left="-15" w:right="0" w:firstLine="679"/>
      </w:pPr>
      <w:r>
        <w:t xml:space="preserve">Податкова інспекція на підставі невиконання підприємством “К” вимог законодавства щодо внесення змін до номенклатури товарів, що ввозяться в Україну для реалізації проекту технопарку, </w:t>
      </w:r>
      <w:r>
        <w:t xml:space="preserve">оспорила право підприємства на звільнення від сплати ПДВ та ввізного мита. </w:t>
      </w:r>
    </w:p>
    <w:p w:rsidR="003C0A2E" w:rsidRDefault="00576F0C">
      <w:pPr>
        <w:spacing w:after="12" w:line="268" w:lineRule="auto"/>
        <w:ind w:left="-15" w:right="0" w:firstLine="679"/>
      </w:pPr>
      <w:r>
        <w:rPr>
          <w:i/>
        </w:rPr>
        <w:t xml:space="preserve">Назвіть категорії суб’єктів господарювання, пов’язаних з виконанням технопарку інноваційних проектів. </w:t>
      </w:r>
    </w:p>
    <w:p w:rsidR="003C0A2E" w:rsidRDefault="00576F0C">
      <w:pPr>
        <w:spacing w:after="12" w:line="268" w:lineRule="auto"/>
        <w:ind w:left="-15" w:right="0" w:firstLine="679"/>
      </w:pPr>
      <w:r>
        <w:rPr>
          <w:i/>
        </w:rPr>
        <w:t>На яких суб’єктів господарювання поширюється пільговий режим інноваційної дія</w:t>
      </w:r>
      <w:r>
        <w:rPr>
          <w:i/>
        </w:rPr>
        <w:t xml:space="preserve">льності технопарку? </w:t>
      </w:r>
    </w:p>
    <w:p w:rsidR="003C0A2E" w:rsidRDefault="00576F0C">
      <w:pPr>
        <w:spacing w:after="12" w:line="268" w:lineRule="auto"/>
        <w:ind w:left="689" w:right="0"/>
      </w:pPr>
      <w:r>
        <w:rPr>
          <w:i/>
        </w:rPr>
        <w:t xml:space="preserve">Розкрийте зміст пільгового режиму інноваційної діяльності технологічних парків. </w:t>
      </w:r>
    </w:p>
    <w:p w:rsidR="003C0A2E" w:rsidRDefault="00576F0C">
      <w:pPr>
        <w:spacing w:after="12" w:line="268" w:lineRule="auto"/>
        <w:ind w:left="-15" w:right="0" w:firstLine="679"/>
      </w:pPr>
      <w:r>
        <w:rPr>
          <w:i/>
        </w:rPr>
        <w:t xml:space="preserve">Вирішите спір по суті. Чи необхідно вносити зміни до довідки про номенклатуру та обсяг ввозу в Україну товарів, необхідних для реалізації проекту, у разі </w:t>
      </w:r>
      <w:r>
        <w:rPr>
          <w:i/>
        </w:rPr>
        <w:t xml:space="preserve">зміни та доповнення номенклатури та обсягів таких товарів? </w:t>
      </w:r>
    </w:p>
    <w:p w:rsidR="003C0A2E" w:rsidRDefault="00576F0C">
      <w:pPr>
        <w:spacing w:after="12" w:line="268" w:lineRule="auto"/>
        <w:ind w:left="-15" w:right="0" w:firstLine="679"/>
      </w:pPr>
      <w:r>
        <w:rPr>
          <w:i/>
        </w:rPr>
        <w:t>Назвіть підстави для позбавлення учасників технопарків пільг із сплати ПДВ та ввізного мита на товари, що ввозяться в Україну для реалізації проекту технопарку. Чи правомірна вимога податкового ор</w:t>
      </w:r>
      <w:r>
        <w:rPr>
          <w:i/>
        </w:rPr>
        <w:t xml:space="preserve">гану про позбавлення учасника технопарку пільг на цій підставі? </w:t>
      </w:r>
    </w:p>
    <w:p w:rsidR="003C0A2E" w:rsidRDefault="00576F0C">
      <w:pPr>
        <w:spacing w:after="26" w:line="259" w:lineRule="auto"/>
        <w:ind w:left="57" w:right="0" w:firstLine="0"/>
        <w:jc w:val="center"/>
      </w:pPr>
      <w:r>
        <w:rPr>
          <w:b/>
        </w:rPr>
        <w:t xml:space="preserve"> </w:t>
      </w:r>
    </w:p>
    <w:p w:rsidR="003C0A2E" w:rsidRDefault="00576F0C">
      <w:pPr>
        <w:pStyle w:val="1"/>
        <w:ind w:right="9"/>
      </w:pPr>
      <w:r>
        <w:t xml:space="preserve">Завдання 2. Надайте відповіді на теоретичні питання </w:t>
      </w:r>
    </w:p>
    <w:p w:rsidR="003C0A2E" w:rsidRDefault="00576F0C">
      <w:pPr>
        <w:numPr>
          <w:ilvl w:val="0"/>
          <w:numId w:val="3"/>
        </w:numPr>
        <w:ind w:left="705" w:right="0" w:hanging="139"/>
      </w:pPr>
      <w:r>
        <w:t xml:space="preserve">Державна реєстрація фізичної особи, яка має намір стати підприємцем. </w:t>
      </w:r>
    </w:p>
    <w:p w:rsidR="003C0A2E" w:rsidRDefault="00576F0C">
      <w:pPr>
        <w:numPr>
          <w:ilvl w:val="0"/>
          <w:numId w:val="3"/>
        </w:numPr>
        <w:ind w:left="705" w:right="0" w:hanging="139"/>
      </w:pPr>
      <w:r>
        <w:t xml:space="preserve">Поняття та типи вільних економічних зон. </w:t>
      </w:r>
    </w:p>
    <w:p w:rsidR="003C0A2E" w:rsidRDefault="00576F0C">
      <w:pPr>
        <w:numPr>
          <w:ilvl w:val="0"/>
          <w:numId w:val="3"/>
        </w:numPr>
        <w:ind w:left="705" w:right="0" w:hanging="139"/>
      </w:pPr>
      <w:r>
        <w:t>Ліцензування торгівельно</w:t>
      </w:r>
      <w:r>
        <w:t xml:space="preserve">ї діяльності. </w:t>
      </w:r>
    </w:p>
    <w:p w:rsidR="003C0A2E" w:rsidRDefault="00576F0C">
      <w:pPr>
        <w:spacing w:after="26" w:line="259" w:lineRule="auto"/>
        <w:ind w:left="57" w:right="0" w:firstLine="0"/>
        <w:jc w:val="center"/>
      </w:pPr>
      <w:r>
        <w:rPr>
          <w:b/>
        </w:rPr>
        <w:t xml:space="preserve"> </w:t>
      </w:r>
    </w:p>
    <w:p w:rsidR="003C0A2E" w:rsidRDefault="00576F0C">
      <w:pPr>
        <w:pStyle w:val="1"/>
        <w:spacing w:after="67"/>
        <w:ind w:right="7"/>
      </w:pPr>
      <w:r>
        <w:lastRenderedPageBreak/>
        <w:t xml:space="preserve">Завдання 3. Визначте правильні відповіді </w:t>
      </w:r>
    </w:p>
    <w:p w:rsidR="003C0A2E" w:rsidRDefault="00576F0C">
      <w:pPr>
        <w:numPr>
          <w:ilvl w:val="0"/>
          <w:numId w:val="4"/>
        </w:numPr>
        <w:spacing w:after="43"/>
        <w:ind w:right="0" w:firstLine="566"/>
      </w:pPr>
      <w:r>
        <w:rPr>
          <w:b/>
        </w:rPr>
        <w:t xml:space="preserve">Не належать до сфери господарських відносин: </w:t>
      </w:r>
    </w:p>
    <w:p w:rsidR="003C0A2E" w:rsidRDefault="00576F0C">
      <w:pPr>
        <w:spacing w:after="51"/>
        <w:ind w:left="-5" w:right="0"/>
      </w:pPr>
      <w:r>
        <w:t xml:space="preserve">а) господарсько-виробничі відносини; </w:t>
      </w:r>
    </w:p>
    <w:p w:rsidR="003C0A2E" w:rsidRDefault="00576F0C">
      <w:pPr>
        <w:spacing w:after="50"/>
        <w:ind w:left="-5" w:right="0"/>
      </w:pPr>
      <w:r>
        <w:t xml:space="preserve">б) організаційно-господарські відносини; </w:t>
      </w:r>
    </w:p>
    <w:p w:rsidR="003C0A2E" w:rsidRDefault="00576F0C">
      <w:pPr>
        <w:ind w:left="-5" w:right="0"/>
      </w:pPr>
      <w:r>
        <w:t xml:space="preserve">в) внутріншньогосподарські відносини; </w:t>
      </w:r>
    </w:p>
    <w:p w:rsidR="003C0A2E" w:rsidRDefault="00576F0C">
      <w:pPr>
        <w:ind w:left="-5" w:right="0"/>
      </w:pPr>
      <w:r>
        <w:t xml:space="preserve">г) трудові відносини за участю суб’єктів господарювання. </w:t>
      </w:r>
    </w:p>
    <w:p w:rsidR="003C0A2E" w:rsidRDefault="00576F0C">
      <w:pPr>
        <w:numPr>
          <w:ilvl w:val="0"/>
          <w:numId w:val="4"/>
        </w:numPr>
        <w:spacing w:after="5"/>
        <w:ind w:right="0" w:firstLine="566"/>
      </w:pPr>
      <w:r>
        <w:rPr>
          <w:b/>
        </w:rPr>
        <w:t>Відповідно до чинного законодавства обмежується підприємницька діяльність:</w:t>
      </w:r>
      <w:r>
        <w:t xml:space="preserve"> </w:t>
      </w:r>
    </w:p>
    <w:p w:rsidR="003C0A2E" w:rsidRDefault="00576F0C">
      <w:pPr>
        <w:ind w:left="-5" w:right="0"/>
      </w:pPr>
      <w:r>
        <w:t xml:space="preserve">а) іноземців, які постійно проживають на території України; </w:t>
      </w:r>
    </w:p>
    <w:p w:rsidR="003C0A2E" w:rsidRDefault="00576F0C">
      <w:pPr>
        <w:ind w:left="-5" w:right="0"/>
      </w:pPr>
      <w:r>
        <w:t>б) депутатів, посадових і службових осіб органів державної вл</w:t>
      </w:r>
      <w:r>
        <w:t xml:space="preserve">ади та органів місцевого самоврядування; </w:t>
      </w:r>
    </w:p>
    <w:p w:rsidR="003C0A2E" w:rsidRDefault="00576F0C">
      <w:pPr>
        <w:ind w:left="-5" w:right="0"/>
      </w:pPr>
      <w:r>
        <w:t xml:space="preserve">в) осіб пенсійного віку; </w:t>
      </w:r>
    </w:p>
    <w:p w:rsidR="003C0A2E" w:rsidRDefault="00576F0C">
      <w:pPr>
        <w:ind w:left="-5" w:right="0"/>
      </w:pPr>
      <w:r>
        <w:t xml:space="preserve">г) учасників акціонерних товариств. </w:t>
      </w:r>
      <w:r>
        <w:rPr>
          <w:b/>
        </w:rPr>
        <w:t xml:space="preserve"> </w:t>
      </w:r>
    </w:p>
    <w:p w:rsidR="003C0A2E" w:rsidRDefault="00576F0C">
      <w:pPr>
        <w:numPr>
          <w:ilvl w:val="0"/>
          <w:numId w:val="4"/>
        </w:numPr>
        <w:spacing w:after="5"/>
        <w:ind w:right="0" w:firstLine="566"/>
      </w:pPr>
      <w:r>
        <w:rPr>
          <w:b/>
        </w:rPr>
        <w:t xml:space="preserve">Не є суб’єктами господарювання: </w:t>
      </w:r>
    </w:p>
    <w:p w:rsidR="003C0A2E" w:rsidRDefault="00576F0C">
      <w:pPr>
        <w:ind w:left="-5" w:right="0"/>
      </w:pPr>
      <w:r>
        <w:t xml:space="preserve">а) філії та інші відокремлені підрозділи створених на території України підприємств; </w:t>
      </w:r>
    </w:p>
    <w:p w:rsidR="003C0A2E" w:rsidRDefault="00576F0C">
      <w:pPr>
        <w:ind w:left="-5" w:right="0"/>
      </w:pPr>
      <w:r>
        <w:t xml:space="preserve">б) громадяни України, зареєстровані як підприємці в Україні; </w:t>
      </w:r>
    </w:p>
    <w:p w:rsidR="003C0A2E" w:rsidRDefault="00576F0C">
      <w:pPr>
        <w:ind w:left="-5" w:right="0"/>
      </w:pPr>
      <w:r>
        <w:t xml:space="preserve">в) іноземці, зареєстровані як підприємці в Україні; </w:t>
      </w:r>
    </w:p>
    <w:p w:rsidR="003C0A2E" w:rsidRDefault="00576F0C">
      <w:pPr>
        <w:ind w:left="-5" w:right="0"/>
      </w:pPr>
      <w:r>
        <w:t xml:space="preserve">г) особи без громадянства, зареєстровані як підприємці в Україні. </w:t>
      </w:r>
    </w:p>
    <w:p w:rsidR="003C0A2E" w:rsidRDefault="00576F0C">
      <w:pPr>
        <w:numPr>
          <w:ilvl w:val="0"/>
          <w:numId w:val="4"/>
        </w:numPr>
        <w:spacing w:after="5"/>
        <w:ind w:right="0" w:firstLine="566"/>
      </w:pPr>
      <w:r>
        <w:rPr>
          <w:b/>
        </w:rPr>
        <w:t xml:space="preserve">Державне комерційне підприємство є: </w:t>
      </w:r>
    </w:p>
    <w:p w:rsidR="003C0A2E" w:rsidRDefault="00576F0C">
      <w:pPr>
        <w:ind w:left="-5" w:right="0"/>
      </w:pPr>
      <w:r>
        <w:t>а) суб’єктом підприємницької діяльнос</w:t>
      </w:r>
      <w:r>
        <w:t xml:space="preserve">ті; </w:t>
      </w:r>
    </w:p>
    <w:p w:rsidR="003C0A2E" w:rsidRDefault="00576F0C">
      <w:pPr>
        <w:ind w:left="-5" w:right="0"/>
      </w:pPr>
      <w:r>
        <w:t xml:space="preserve">б) суб’єктом некомерційної господарської діяльності; </w:t>
      </w:r>
    </w:p>
    <w:p w:rsidR="003C0A2E" w:rsidRDefault="00576F0C">
      <w:pPr>
        <w:ind w:left="-5" w:right="0"/>
      </w:pPr>
      <w:r>
        <w:t xml:space="preserve">в) негосподарюючим суб’єктом; </w:t>
      </w:r>
    </w:p>
    <w:p w:rsidR="003C0A2E" w:rsidRDefault="00576F0C">
      <w:pPr>
        <w:ind w:left="-5" w:right="0"/>
      </w:pPr>
      <w:r>
        <w:t xml:space="preserve">г) органом, що здійснює державний контроль за дотриманням законодавства про захист прав споживачів. </w:t>
      </w:r>
    </w:p>
    <w:p w:rsidR="003C0A2E" w:rsidRDefault="00576F0C">
      <w:pPr>
        <w:numPr>
          <w:ilvl w:val="0"/>
          <w:numId w:val="4"/>
        </w:numPr>
        <w:spacing w:after="5"/>
        <w:ind w:right="0" w:firstLine="566"/>
      </w:pPr>
      <w:r>
        <w:rPr>
          <w:b/>
        </w:rPr>
        <w:t xml:space="preserve">На корпоративних засадах створюється та функціонує: </w:t>
      </w:r>
    </w:p>
    <w:p w:rsidR="003C0A2E" w:rsidRDefault="00576F0C">
      <w:pPr>
        <w:ind w:left="-5" w:right="0"/>
      </w:pPr>
      <w:r>
        <w:t>а) акціонерн</w:t>
      </w:r>
      <w:r>
        <w:t xml:space="preserve">е товариство; </w:t>
      </w:r>
    </w:p>
    <w:p w:rsidR="003C0A2E" w:rsidRDefault="00576F0C">
      <w:pPr>
        <w:ind w:left="-5" w:right="0"/>
      </w:pPr>
      <w:r>
        <w:t xml:space="preserve">б) казенне підприємство; </w:t>
      </w:r>
    </w:p>
    <w:p w:rsidR="003C0A2E" w:rsidRDefault="00576F0C">
      <w:pPr>
        <w:ind w:left="-5" w:right="0"/>
      </w:pPr>
      <w:r>
        <w:t xml:space="preserve">в) комунальне підприємство; </w:t>
      </w:r>
    </w:p>
    <w:p w:rsidR="003C0A2E" w:rsidRDefault="00576F0C">
      <w:pPr>
        <w:ind w:left="-5" w:right="0"/>
      </w:pPr>
      <w:r>
        <w:t xml:space="preserve">г) державне комерційне підприємство. </w:t>
      </w:r>
    </w:p>
    <w:p w:rsidR="003C0A2E" w:rsidRDefault="00576F0C">
      <w:pPr>
        <w:spacing w:after="0" w:line="259" w:lineRule="auto"/>
        <w:ind w:left="0" w:right="0" w:firstLine="0"/>
        <w:jc w:val="left"/>
      </w:pPr>
      <w:r>
        <w:t xml:space="preserve"> </w:t>
      </w:r>
    </w:p>
    <w:p w:rsidR="003C0A2E" w:rsidRDefault="00576F0C">
      <w:pPr>
        <w:spacing w:after="25" w:line="259" w:lineRule="auto"/>
        <w:ind w:left="57" w:right="0" w:firstLine="0"/>
        <w:jc w:val="center"/>
      </w:pPr>
      <w:r>
        <w:rPr>
          <w:b/>
        </w:rPr>
        <w:t xml:space="preserve"> </w:t>
      </w:r>
    </w:p>
    <w:p w:rsidR="003C0A2E" w:rsidRDefault="00576F0C">
      <w:pPr>
        <w:spacing w:after="22" w:line="259" w:lineRule="auto"/>
        <w:jc w:val="center"/>
      </w:pPr>
      <w:r>
        <w:rPr>
          <w:b/>
        </w:rPr>
        <w:t xml:space="preserve">Варіант 3.  </w:t>
      </w:r>
    </w:p>
    <w:p w:rsidR="003C0A2E" w:rsidRDefault="00576F0C">
      <w:pPr>
        <w:pStyle w:val="1"/>
        <w:ind w:right="4"/>
      </w:pPr>
      <w:r>
        <w:t xml:space="preserve">Завдання 1. Практична задача </w:t>
      </w:r>
    </w:p>
    <w:p w:rsidR="003C0A2E" w:rsidRDefault="00576F0C">
      <w:pPr>
        <w:ind w:left="-15" w:right="0" w:firstLine="679"/>
      </w:pPr>
      <w:r>
        <w:t xml:space="preserve">У рамках договору про співробітництво між науково-дослідною фірмою „К” (далі – </w:t>
      </w:r>
      <w:r>
        <w:t xml:space="preserve">НДФ „К”), виробничим підприємством “N” (далі – ВП “N”) та корпорацією “А” розробляються нові високочастотні антени (далі – ВЧА). Згідно з умовами договору основні обов’язки між сторонами розподіляються наступним чином: </w:t>
      </w:r>
    </w:p>
    <w:p w:rsidR="003C0A2E" w:rsidRDefault="00576F0C">
      <w:pPr>
        <w:numPr>
          <w:ilvl w:val="0"/>
          <w:numId w:val="5"/>
        </w:numPr>
        <w:ind w:right="0" w:firstLine="679"/>
      </w:pPr>
      <w:r>
        <w:t>НДФ “К” проводить дослідження та зді</w:t>
      </w:r>
      <w:r>
        <w:t xml:space="preserve">йснює розробку ВЧА, оформлює технічну документацію на них; </w:t>
      </w:r>
    </w:p>
    <w:p w:rsidR="003C0A2E" w:rsidRDefault="00576F0C">
      <w:pPr>
        <w:numPr>
          <w:ilvl w:val="0"/>
          <w:numId w:val="5"/>
        </w:numPr>
        <w:ind w:right="0" w:firstLine="679"/>
      </w:pPr>
      <w:r>
        <w:t xml:space="preserve">ВП “N” готує дослідні зразки та проводить їх випробування, організовує випуск пробних партій товару, а пізніше буде займатися й масовим виробництвом товару та його реалізацією; </w:t>
      </w:r>
    </w:p>
    <w:p w:rsidR="003C0A2E" w:rsidRDefault="00576F0C">
      <w:pPr>
        <w:numPr>
          <w:ilvl w:val="0"/>
          <w:numId w:val="5"/>
        </w:numPr>
        <w:ind w:right="0" w:firstLine="679"/>
      </w:pPr>
      <w:r>
        <w:t>корпорація “А” фін</w:t>
      </w:r>
      <w:r>
        <w:t xml:space="preserve">ансує весь проект шляхом надання кредиту під реалізацію зазначеного проекту, на умовах забезпечення його повернення майновими правами на об’єкти інтелектуальної власності, що створюватимуться у зв’язку з реалізацією проекту, а </w:t>
      </w:r>
      <w:r>
        <w:lastRenderedPageBreak/>
        <w:t xml:space="preserve">також корпоративними правами </w:t>
      </w:r>
      <w:r>
        <w:t xml:space="preserve">НДФ “К”, що пов’язані із володінням останньою 51- відсотковим пакетом акцій ВП “N”. </w:t>
      </w:r>
    </w:p>
    <w:p w:rsidR="003C0A2E" w:rsidRDefault="00576F0C">
      <w:pPr>
        <w:ind w:left="-15" w:right="0" w:firstLine="679"/>
      </w:pPr>
      <w:r>
        <w:t xml:space="preserve">Сторони домовилися, що всі питання, пов’язані з реалізацією проекту, ними вирішуються спільно, простою більшістю голосів. </w:t>
      </w:r>
    </w:p>
    <w:p w:rsidR="003C0A2E" w:rsidRDefault="00576F0C">
      <w:pPr>
        <w:ind w:left="-15" w:right="0" w:firstLine="679"/>
      </w:pPr>
      <w:r>
        <w:t>На чергових зборах представників сторін ВП “N” т</w:t>
      </w:r>
      <w:r>
        <w:t>а корпорацією “А” було запропоновано провести патентування розробки. НДФ “К” в цілому ідея підтримана, але на її думку, правоволодарем у заяві, а потім і в самому патенті має бути зазначена саме НДФ “К”, оскільки вона є безпосереднім розробником ВЧА. ВП “N</w:t>
      </w:r>
      <w:r>
        <w:t>” та корпорація “А” з такою позицією не погодились, зазначаючи, що в частині доручення НДФ “К” провести наукове дослідження та розробку ВЧА у рамках договору про співробітництво вони виступають як замовники щодо проведення необхідної науково-дослідної робо</w:t>
      </w:r>
      <w:r>
        <w:t xml:space="preserve">ти. На цій підставі ВП “N” та корпорація “А” настоювали, що за умови відсутності у договорі про співробітництво інших положень права інтелектуальної власності на розробку належать ним спільно. </w:t>
      </w:r>
    </w:p>
    <w:p w:rsidR="003C0A2E" w:rsidRDefault="00576F0C">
      <w:pPr>
        <w:ind w:left="-15" w:right="0" w:firstLine="679"/>
      </w:pPr>
      <w:r>
        <w:t>Для погодження розбіжностей сторони прийняли рішення звернутис</w:t>
      </w:r>
      <w:r>
        <w:t xml:space="preserve">я до юридичної консультації для з’ясування правової сторони їхнього спору. </w:t>
      </w:r>
    </w:p>
    <w:p w:rsidR="003C0A2E" w:rsidRDefault="00576F0C">
      <w:pPr>
        <w:spacing w:after="12" w:line="268" w:lineRule="auto"/>
        <w:ind w:left="-15" w:right="0" w:firstLine="679"/>
      </w:pPr>
      <w:r>
        <w:rPr>
          <w:i/>
        </w:rPr>
        <w:t xml:space="preserve">Дайте мотивовану відповідь юриста та запропонуйте можливі шляхи вирішення розбіжностей сторін. </w:t>
      </w:r>
    </w:p>
    <w:p w:rsidR="003C0A2E" w:rsidRDefault="00576F0C">
      <w:pPr>
        <w:spacing w:after="12" w:line="268" w:lineRule="auto"/>
        <w:ind w:left="-15" w:right="0" w:firstLine="679"/>
      </w:pPr>
      <w:r>
        <w:rPr>
          <w:i/>
        </w:rPr>
        <w:t xml:space="preserve">И змінилась би відповідь у разі, якщо НДФ “К” було розроблене технічне рішення щодо </w:t>
      </w:r>
      <w:r>
        <w:rPr>
          <w:i/>
        </w:rPr>
        <w:t xml:space="preserve">нового продукту (ВЧА ) та способу його використання до укладення договору про спільну діяльність? </w:t>
      </w:r>
    </w:p>
    <w:p w:rsidR="003C0A2E" w:rsidRDefault="00576F0C">
      <w:pPr>
        <w:ind w:left="-15" w:right="0" w:firstLine="679"/>
      </w:pPr>
      <w:r>
        <w:t>До майна державного вищого учбового закладу входить незавершене будівництво адміністративного комплексу по вул. Сумській. Будівельна компанія  ПАТ “Хмарочос”</w:t>
      </w:r>
      <w:r>
        <w:t xml:space="preserve"> запропонувала керівництву вищого учбового закладу укласти договір міни. Умовами такого договору є обмін незавершеного будівництва на певну кількість квартир для професорсько-викладацького складу учбового закладу в будинку, який будівельна компанія збудує </w:t>
      </w:r>
      <w:r>
        <w:t xml:space="preserve">за свої кошти на протязі двох років з моменту укладення договору міни. Ректор звернувся до юрисконсульта учбового закладу з запитанням, чи відповідає вимогам законодавства така угода. </w:t>
      </w:r>
    </w:p>
    <w:p w:rsidR="003C0A2E" w:rsidRDefault="00576F0C">
      <w:pPr>
        <w:spacing w:after="12" w:line="268" w:lineRule="auto"/>
        <w:ind w:left="689" w:right="0"/>
      </w:pPr>
      <w:r>
        <w:rPr>
          <w:i/>
        </w:rPr>
        <w:t xml:space="preserve">Яку відповідь має дати юрисконсульт ? </w:t>
      </w:r>
    </w:p>
    <w:p w:rsidR="003C0A2E" w:rsidRDefault="00576F0C">
      <w:pPr>
        <w:spacing w:after="26" w:line="259" w:lineRule="auto"/>
        <w:ind w:left="57" w:right="0" w:firstLine="0"/>
        <w:jc w:val="center"/>
      </w:pPr>
      <w:r>
        <w:rPr>
          <w:b/>
        </w:rPr>
        <w:t xml:space="preserve"> </w:t>
      </w:r>
    </w:p>
    <w:p w:rsidR="003C0A2E" w:rsidRDefault="00576F0C">
      <w:pPr>
        <w:pStyle w:val="1"/>
        <w:ind w:right="9"/>
      </w:pPr>
      <w:r>
        <w:t xml:space="preserve">Завдання 2. Надайте відповіді на теоретичні питання </w:t>
      </w:r>
    </w:p>
    <w:p w:rsidR="003C0A2E" w:rsidRDefault="00576F0C">
      <w:pPr>
        <w:numPr>
          <w:ilvl w:val="0"/>
          <w:numId w:val="6"/>
        </w:numPr>
        <w:ind w:right="0" w:firstLine="566"/>
      </w:pPr>
      <w:r>
        <w:t xml:space="preserve">Порядок обліку торгівельних операцій. Правове регулювання застосування реєстраторів розрахункових операцій та товарно-касових книг. </w:t>
      </w:r>
    </w:p>
    <w:p w:rsidR="003C0A2E" w:rsidRDefault="00576F0C">
      <w:pPr>
        <w:numPr>
          <w:ilvl w:val="0"/>
          <w:numId w:val="6"/>
        </w:numPr>
        <w:ind w:right="0" w:firstLine="566"/>
      </w:pPr>
      <w:r>
        <w:t xml:space="preserve">Платіжні умови та джерела їх регулювання. </w:t>
      </w:r>
    </w:p>
    <w:p w:rsidR="003C0A2E" w:rsidRDefault="00576F0C">
      <w:pPr>
        <w:numPr>
          <w:ilvl w:val="0"/>
          <w:numId w:val="6"/>
        </w:numPr>
        <w:ind w:right="0" w:firstLine="566"/>
      </w:pPr>
      <w:r>
        <w:t xml:space="preserve">Ліцензування та квотування </w:t>
      </w:r>
      <w:r>
        <w:t xml:space="preserve">ЗЕД. </w:t>
      </w:r>
    </w:p>
    <w:p w:rsidR="003C0A2E" w:rsidRDefault="00576F0C">
      <w:pPr>
        <w:spacing w:after="26" w:line="259" w:lineRule="auto"/>
        <w:ind w:left="57" w:right="0" w:firstLine="0"/>
        <w:jc w:val="center"/>
      </w:pPr>
      <w:r>
        <w:rPr>
          <w:b/>
        </w:rPr>
        <w:t xml:space="preserve"> </w:t>
      </w:r>
    </w:p>
    <w:p w:rsidR="003C0A2E" w:rsidRDefault="00576F0C">
      <w:pPr>
        <w:pStyle w:val="1"/>
        <w:ind w:right="7"/>
      </w:pPr>
      <w:r>
        <w:t xml:space="preserve">Завдання 3. Визначте правильні відповіді </w:t>
      </w:r>
    </w:p>
    <w:p w:rsidR="003C0A2E" w:rsidRDefault="00576F0C">
      <w:pPr>
        <w:numPr>
          <w:ilvl w:val="0"/>
          <w:numId w:val="7"/>
        </w:numPr>
        <w:spacing w:after="5"/>
        <w:ind w:right="0" w:firstLine="566"/>
      </w:pPr>
      <w:r>
        <w:rPr>
          <w:b/>
        </w:rPr>
        <w:t xml:space="preserve">Акціонерне товариство, яке може здійснювати тільки приватне розміщення акцій, називається:   </w:t>
      </w:r>
      <w:r>
        <w:t xml:space="preserve">а) закрите; </w:t>
      </w:r>
    </w:p>
    <w:p w:rsidR="003C0A2E" w:rsidRDefault="00576F0C">
      <w:pPr>
        <w:ind w:left="-5" w:right="0"/>
      </w:pPr>
      <w:r>
        <w:t xml:space="preserve">б) публічне; </w:t>
      </w:r>
    </w:p>
    <w:p w:rsidR="003C0A2E" w:rsidRDefault="00576F0C">
      <w:pPr>
        <w:ind w:left="-5" w:right="0"/>
      </w:pPr>
      <w:r>
        <w:t xml:space="preserve">в) приватне; </w:t>
      </w:r>
    </w:p>
    <w:p w:rsidR="003C0A2E" w:rsidRDefault="00576F0C">
      <w:pPr>
        <w:ind w:left="-5" w:right="0"/>
      </w:pPr>
      <w:r>
        <w:t xml:space="preserve">г) відкрите. </w:t>
      </w:r>
    </w:p>
    <w:p w:rsidR="003C0A2E" w:rsidRDefault="00576F0C">
      <w:pPr>
        <w:numPr>
          <w:ilvl w:val="0"/>
          <w:numId w:val="7"/>
        </w:numPr>
        <w:spacing w:after="5"/>
        <w:ind w:right="0" w:firstLine="566"/>
      </w:pPr>
      <w:r>
        <w:rPr>
          <w:b/>
        </w:rPr>
        <w:t xml:space="preserve">Вищим органом акціонерного товариства є: </w:t>
      </w:r>
    </w:p>
    <w:p w:rsidR="003C0A2E" w:rsidRDefault="00576F0C">
      <w:pPr>
        <w:ind w:left="-5" w:right="0"/>
      </w:pPr>
      <w:r>
        <w:t>а) загальні збор</w:t>
      </w:r>
      <w:r>
        <w:t xml:space="preserve">и; </w:t>
      </w:r>
    </w:p>
    <w:p w:rsidR="003C0A2E" w:rsidRDefault="00576F0C">
      <w:pPr>
        <w:ind w:left="-5" w:right="0"/>
      </w:pPr>
      <w:r>
        <w:t xml:space="preserve">б) установчі збори; </w:t>
      </w:r>
    </w:p>
    <w:p w:rsidR="003C0A2E" w:rsidRDefault="00576F0C">
      <w:pPr>
        <w:ind w:left="-5" w:right="0"/>
      </w:pPr>
      <w:r>
        <w:t xml:space="preserve">в) наглядова рада; </w:t>
      </w:r>
    </w:p>
    <w:p w:rsidR="003C0A2E" w:rsidRDefault="00576F0C">
      <w:pPr>
        <w:ind w:left="-5" w:right="0"/>
      </w:pPr>
      <w:r>
        <w:lastRenderedPageBreak/>
        <w:t xml:space="preserve">г) генеральний директор. </w:t>
      </w:r>
    </w:p>
    <w:p w:rsidR="003C0A2E" w:rsidRDefault="00576F0C">
      <w:pPr>
        <w:numPr>
          <w:ilvl w:val="0"/>
          <w:numId w:val="7"/>
        </w:numPr>
        <w:spacing w:after="5"/>
        <w:ind w:right="0" w:firstLine="566"/>
      </w:pPr>
      <w:r>
        <w:rPr>
          <w:b/>
        </w:rPr>
        <w:t xml:space="preserve">Господарське товариство, статутний капітал якого поділено на визначену кількість рівних часток з випуском відповідних пайовиих цінних паперів,  – це : </w:t>
      </w:r>
      <w:r>
        <w:t xml:space="preserve">а) командитне товариство; </w:t>
      </w:r>
    </w:p>
    <w:p w:rsidR="003C0A2E" w:rsidRDefault="00576F0C">
      <w:pPr>
        <w:ind w:left="-5" w:right="0"/>
      </w:pPr>
      <w:r>
        <w:t xml:space="preserve">б) товариство з додатковою відповідальністю; </w:t>
      </w:r>
    </w:p>
    <w:p w:rsidR="003C0A2E" w:rsidRDefault="00576F0C">
      <w:pPr>
        <w:ind w:left="-5" w:right="0"/>
      </w:pPr>
      <w:r>
        <w:t xml:space="preserve">в) товариство з обмеженою відповідальністю; </w:t>
      </w:r>
    </w:p>
    <w:p w:rsidR="003C0A2E" w:rsidRDefault="00576F0C">
      <w:pPr>
        <w:ind w:left="-5" w:right="0"/>
      </w:pPr>
      <w:r>
        <w:t xml:space="preserve">г) акціонерне товариство. </w:t>
      </w:r>
    </w:p>
    <w:p w:rsidR="003C0A2E" w:rsidRDefault="00576F0C">
      <w:pPr>
        <w:numPr>
          <w:ilvl w:val="0"/>
          <w:numId w:val="7"/>
        </w:numPr>
        <w:spacing w:after="5"/>
        <w:ind w:right="0" w:firstLine="566"/>
      </w:pPr>
      <w:r>
        <w:rPr>
          <w:b/>
        </w:rPr>
        <w:t>Яке з перелічених</w:t>
      </w:r>
      <w:r>
        <w:t xml:space="preserve"> </w:t>
      </w:r>
      <w:r>
        <w:rPr>
          <w:b/>
        </w:rPr>
        <w:t>господарських товариств не може утворюватися у складі однієї особи:</w:t>
      </w:r>
      <w:r>
        <w:t xml:space="preserve"> </w:t>
      </w:r>
    </w:p>
    <w:p w:rsidR="003C0A2E" w:rsidRDefault="00576F0C">
      <w:pPr>
        <w:ind w:left="-5" w:right="0"/>
      </w:pPr>
      <w:r>
        <w:t xml:space="preserve">а) акціонерне товариство; </w:t>
      </w:r>
    </w:p>
    <w:p w:rsidR="003C0A2E" w:rsidRDefault="00576F0C">
      <w:pPr>
        <w:ind w:left="-5" w:right="0"/>
      </w:pPr>
      <w:r>
        <w:t xml:space="preserve">б) товариство з додатковою відповідальністю; </w:t>
      </w:r>
    </w:p>
    <w:p w:rsidR="003C0A2E" w:rsidRDefault="00576F0C">
      <w:pPr>
        <w:ind w:left="-5" w:right="0"/>
      </w:pPr>
      <w:r>
        <w:t xml:space="preserve">в) товариство з обмеженою відповідальністю; </w:t>
      </w:r>
    </w:p>
    <w:p w:rsidR="003C0A2E" w:rsidRDefault="00576F0C">
      <w:pPr>
        <w:ind w:left="-5" w:right="0"/>
      </w:pPr>
      <w:r>
        <w:t xml:space="preserve">г) командитне товариство. </w:t>
      </w:r>
    </w:p>
    <w:p w:rsidR="003C0A2E" w:rsidRDefault="00576F0C">
      <w:pPr>
        <w:numPr>
          <w:ilvl w:val="0"/>
          <w:numId w:val="7"/>
        </w:numPr>
        <w:spacing w:after="5"/>
        <w:ind w:right="0" w:firstLine="566"/>
      </w:pPr>
      <w:r>
        <w:rPr>
          <w:b/>
        </w:rPr>
        <w:t xml:space="preserve">Згідно з Господарським кодексом України підприємство, в статутному капіталі якого іноземна інвестиція складає не менше 10 %, визнається: </w:t>
      </w:r>
      <w:r>
        <w:t>а</w:t>
      </w:r>
      <w:r>
        <w:t xml:space="preserve">) підприємством з іноземними інвестиціями; </w:t>
      </w:r>
    </w:p>
    <w:p w:rsidR="003C0A2E" w:rsidRDefault="00576F0C">
      <w:pPr>
        <w:ind w:left="-5" w:right="0"/>
      </w:pPr>
      <w:r>
        <w:t xml:space="preserve">б) транснаціональною корпорацією; </w:t>
      </w:r>
    </w:p>
    <w:p w:rsidR="003C0A2E" w:rsidRDefault="00576F0C">
      <w:pPr>
        <w:ind w:left="-5" w:right="0"/>
      </w:pPr>
      <w:r>
        <w:t xml:space="preserve">в) асоційованим підприємством; </w:t>
      </w:r>
    </w:p>
    <w:p w:rsidR="003C0A2E" w:rsidRDefault="00576F0C">
      <w:pPr>
        <w:ind w:left="-5" w:right="0"/>
      </w:pPr>
      <w:r>
        <w:t xml:space="preserve">г) дочірнім підприємством. </w:t>
      </w:r>
    </w:p>
    <w:p w:rsidR="003C0A2E" w:rsidRDefault="00576F0C">
      <w:pPr>
        <w:spacing w:after="0" w:line="259" w:lineRule="auto"/>
        <w:ind w:left="0" w:right="0" w:firstLine="0"/>
        <w:jc w:val="left"/>
      </w:pPr>
      <w:r>
        <w:rPr>
          <w:b/>
        </w:rPr>
        <w:t xml:space="preserve"> </w:t>
      </w:r>
    </w:p>
    <w:p w:rsidR="003C0A2E" w:rsidRDefault="00576F0C">
      <w:pPr>
        <w:spacing w:after="24" w:line="259" w:lineRule="auto"/>
        <w:ind w:left="57" w:right="0" w:firstLine="0"/>
        <w:jc w:val="center"/>
      </w:pPr>
      <w:r>
        <w:rPr>
          <w:b/>
        </w:rPr>
        <w:t xml:space="preserve"> </w:t>
      </w:r>
    </w:p>
    <w:p w:rsidR="003C0A2E" w:rsidRDefault="00576F0C">
      <w:pPr>
        <w:spacing w:after="22" w:line="259" w:lineRule="auto"/>
        <w:jc w:val="center"/>
      </w:pPr>
      <w:r>
        <w:rPr>
          <w:b/>
        </w:rPr>
        <w:t xml:space="preserve">Варіант 4.  </w:t>
      </w:r>
    </w:p>
    <w:p w:rsidR="003C0A2E" w:rsidRDefault="00576F0C">
      <w:pPr>
        <w:pStyle w:val="1"/>
        <w:ind w:right="4"/>
      </w:pPr>
      <w:r>
        <w:t xml:space="preserve">Завдання 1. Практична задача </w:t>
      </w:r>
    </w:p>
    <w:p w:rsidR="003C0A2E" w:rsidRDefault="00576F0C">
      <w:pPr>
        <w:ind w:left="-15" w:right="0" w:firstLine="540"/>
      </w:pPr>
      <w:r>
        <w:t>Наприкінці  вересня 2014 р. товариство з обмеженою відповідальністю «А</w:t>
      </w:r>
      <w:r>
        <w:t xml:space="preserve">гат» звернулось до господарського суду з позовом про усунення перешкод в користуванні земельною ділянкою та її повернення.  </w:t>
      </w:r>
    </w:p>
    <w:p w:rsidR="003C0A2E" w:rsidRDefault="00576F0C">
      <w:pPr>
        <w:ind w:left="-15" w:right="0" w:firstLine="540"/>
      </w:pPr>
      <w:r>
        <w:t>Позивач є користувачем земельної ділянки площею 178, 30 м² відповідно до укладеного між ним та виконавчим комітетом Донецької міськ</w:t>
      </w:r>
      <w:r>
        <w:t>ої ради договору оренди, та власником  розташованих на ній об’єктів торговельної мережі.  У серпні 2014 р. позивач уклав з приватним підприємством «Простір» договір купівлі-продажу одного із об’єктів торговельної мережі (торговельного павільйону), який роз</w:t>
      </w:r>
      <w:r>
        <w:t>ташований на зазначеній земельній ділянці. У договорі оренди земельної ділянки, укладеної між позивачем та виконавчим комітетом Донецької міської ради безпосередньо не передбачено можливість переходу права користування земельної ділянкою (її окремою частин</w:t>
      </w:r>
      <w:r>
        <w:t>ою) до третіх осіб. Проте, приватне підприємство «Простір» не звільняє земельну ділянку від належного йому майна і продовжує користуватись нею, у зв’язку із чим позивач, посилаючись на ст. 27 ЗУ «По оренду землі», просить суд зобов’язати відповідача усунут</w:t>
      </w:r>
      <w:r>
        <w:t xml:space="preserve">и перешкоди у користуванні земельною ділянкою, звільнивши її від проданої ним відповідачу споруди (торговельного павільйону). </w:t>
      </w:r>
    </w:p>
    <w:p w:rsidR="003C0A2E" w:rsidRDefault="00576F0C">
      <w:pPr>
        <w:spacing w:after="12" w:line="268" w:lineRule="auto"/>
        <w:ind w:left="-15" w:right="0" w:firstLine="540"/>
      </w:pPr>
      <w:r>
        <w:rPr>
          <w:i/>
        </w:rPr>
        <w:t xml:space="preserve">Чи підлягає означений позов задоволенню ? На підставі яких норм чинного законодавства  (норм якої галузевої належності) має бути </w:t>
      </w:r>
      <w:r>
        <w:rPr>
          <w:i/>
        </w:rPr>
        <w:t xml:space="preserve">вирішений даний спір? Обґрунтуйте свою відповідь. </w:t>
      </w:r>
    </w:p>
    <w:p w:rsidR="003C0A2E" w:rsidRDefault="00576F0C">
      <w:pPr>
        <w:ind w:left="-15" w:right="0" w:firstLine="679"/>
      </w:pPr>
      <w:r>
        <w:t xml:space="preserve">ТОВ “Арніка” змінило своє місцезнаходження без повідомлення органу, який проводить державну реєстрацію юридичних осіб та фізичних осіб підприємців і ДФС. </w:t>
      </w:r>
    </w:p>
    <w:p w:rsidR="003C0A2E" w:rsidRDefault="00576F0C">
      <w:pPr>
        <w:spacing w:after="12" w:line="268" w:lineRule="auto"/>
        <w:ind w:left="-15" w:right="0" w:firstLine="679"/>
      </w:pPr>
      <w:r>
        <w:rPr>
          <w:i/>
        </w:rPr>
        <w:lastRenderedPageBreak/>
        <w:t xml:space="preserve">Яка відповідальність передбачена діючим законодавством за порушення порядку державної реєстрації змін до установчих документів, зміни місця знаходження суб’єктів господарської діяльності? </w:t>
      </w:r>
    </w:p>
    <w:p w:rsidR="003C0A2E" w:rsidRDefault="00576F0C">
      <w:pPr>
        <w:spacing w:after="12" w:line="268" w:lineRule="auto"/>
        <w:ind w:left="-15" w:right="0" w:firstLine="679"/>
      </w:pPr>
      <w:r>
        <w:rPr>
          <w:i/>
        </w:rPr>
        <w:t>Які наслідки відсутності суб’єкта господарювання за місцем знаходже</w:t>
      </w:r>
      <w:r>
        <w:rPr>
          <w:i/>
        </w:rPr>
        <w:t xml:space="preserve">ння, вказаного в Державному реєстрі юридичних осіб та фізичних осіб підприємців? </w:t>
      </w:r>
    </w:p>
    <w:p w:rsidR="003C0A2E" w:rsidRDefault="00576F0C">
      <w:pPr>
        <w:spacing w:after="12" w:line="268" w:lineRule="auto"/>
        <w:ind w:left="-15" w:right="0" w:firstLine="679"/>
      </w:pPr>
      <w:r>
        <w:rPr>
          <w:i/>
        </w:rPr>
        <w:t xml:space="preserve">Які державні органи можуть застосовувати стягнення до суб’єктів господарської діяльності за порушення загального порядку реєстрації суб’єктів господарської діяльності? </w:t>
      </w:r>
    </w:p>
    <w:p w:rsidR="003C0A2E" w:rsidRDefault="00576F0C">
      <w:pPr>
        <w:spacing w:after="27" w:line="259" w:lineRule="auto"/>
        <w:ind w:left="57" w:right="0" w:firstLine="0"/>
        <w:jc w:val="center"/>
      </w:pPr>
      <w:r>
        <w:rPr>
          <w:b/>
        </w:rPr>
        <w:t xml:space="preserve"> </w:t>
      </w:r>
    </w:p>
    <w:p w:rsidR="003C0A2E" w:rsidRDefault="00576F0C">
      <w:pPr>
        <w:spacing w:after="5"/>
        <w:ind w:left="551" w:right="1644" w:firstLine="1212"/>
      </w:pPr>
      <w:r>
        <w:rPr>
          <w:b/>
        </w:rPr>
        <w:t>Зав</w:t>
      </w:r>
      <w:r>
        <w:rPr>
          <w:b/>
        </w:rPr>
        <w:t xml:space="preserve">дання 2. Надайте відповіді на теоретичні питання </w:t>
      </w:r>
      <w:r>
        <w:t xml:space="preserve">- Правовий статус Національного банку України. </w:t>
      </w:r>
    </w:p>
    <w:p w:rsidR="003C0A2E" w:rsidRDefault="00576F0C">
      <w:pPr>
        <w:numPr>
          <w:ilvl w:val="0"/>
          <w:numId w:val="8"/>
        </w:numPr>
        <w:ind w:right="0" w:firstLine="566"/>
      </w:pPr>
      <w:r>
        <w:t xml:space="preserve">Поняття банківської системи України, її структура. </w:t>
      </w:r>
    </w:p>
    <w:p w:rsidR="003C0A2E" w:rsidRDefault="00576F0C">
      <w:pPr>
        <w:numPr>
          <w:ilvl w:val="0"/>
          <w:numId w:val="8"/>
        </w:numPr>
        <w:ind w:right="0" w:firstLine="566"/>
      </w:pPr>
      <w:r>
        <w:t xml:space="preserve">Система господарського законодавства України. Напрямки модернізації господарського законодавства. </w:t>
      </w:r>
    </w:p>
    <w:p w:rsidR="003C0A2E" w:rsidRDefault="00576F0C">
      <w:pPr>
        <w:spacing w:after="26" w:line="259" w:lineRule="auto"/>
        <w:ind w:left="57" w:right="0" w:firstLine="0"/>
        <w:jc w:val="center"/>
      </w:pPr>
      <w:r>
        <w:rPr>
          <w:b/>
        </w:rPr>
        <w:t xml:space="preserve"> </w:t>
      </w:r>
    </w:p>
    <w:p w:rsidR="003C0A2E" w:rsidRDefault="00576F0C">
      <w:pPr>
        <w:spacing w:after="0" w:line="278" w:lineRule="auto"/>
        <w:ind w:left="0" w:right="1696" w:firstLine="2405"/>
        <w:jc w:val="left"/>
      </w:pPr>
      <w:r>
        <w:rPr>
          <w:b/>
        </w:rPr>
        <w:t>Завдан</w:t>
      </w:r>
      <w:r>
        <w:rPr>
          <w:b/>
        </w:rPr>
        <w:t xml:space="preserve">ня 3. Визначте правильні відповіді 1. Загальновизнане визначення господарського права міститься: </w:t>
      </w:r>
      <w:r>
        <w:t xml:space="preserve">А) в теорії господарського права; </w:t>
      </w:r>
    </w:p>
    <w:p w:rsidR="003C0A2E" w:rsidRDefault="00576F0C">
      <w:pPr>
        <w:ind w:left="-5" w:right="0"/>
      </w:pPr>
      <w:r>
        <w:t xml:space="preserve">Б) в ГК; </w:t>
      </w:r>
    </w:p>
    <w:p w:rsidR="003C0A2E" w:rsidRDefault="00576F0C">
      <w:pPr>
        <w:ind w:left="-5" w:right="0"/>
      </w:pPr>
      <w:r>
        <w:t xml:space="preserve">В) в іншому законодавчому акті; </w:t>
      </w:r>
    </w:p>
    <w:p w:rsidR="003C0A2E" w:rsidRDefault="00576F0C">
      <w:pPr>
        <w:spacing w:after="5"/>
        <w:ind w:left="566" w:right="3684" w:hanging="566"/>
      </w:pPr>
      <w:r>
        <w:t xml:space="preserve">Г) єдиного визначення не існує. </w:t>
      </w:r>
      <w:r>
        <w:rPr>
          <w:b/>
        </w:rPr>
        <w:t xml:space="preserve">2. Господарська діяльність класифікується на: </w:t>
      </w:r>
    </w:p>
    <w:p w:rsidR="003C0A2E" w:rsidRDefault="00576F0C">
      <w:pPr>
        <w:ind w:left="-5" w:right="0"/>
      </w:pPr>
      <w:r>
        <w:t xml:space="preserve">А) ринкову та підприємницьку діяльність; </w:t>
      </w:r>
    </w:p>
    <w:p w:rsidR="003C0A2E" w:rsidRDefault="00576F0C">
      <w:pPr>
        <w:ind w:left="-5" w:right="0"/>
      </w:pPr>
      <w:r>
        <w:t xml:space="preserve">Б) інвестиційну та самостійну; </w:t>
      </w:r>
    </w:p>
    <w:p w:rsidR="003C0A2E" w:rsidRDefault="00576F0C">
      <w:pPr>
        <w:ind w:left="-5" w:right="0"/>
      </w:pPr>
      <w:r>
        <w:t xml:space="preserve">В) підприємницьку та непідприємницьку діяльність; </w:t>
      </w:r>
    </w:p>
    <w:p w:rsidR="003C0A2E" w:rsidRDefault="00576F0C">
      <w:pPr>
        <w:ind w:left="-5" w:right="0"/>
      </w:pPr>
      <w:r>
        <w:t xml:space="preserve">Г) товарну та нетоварну діяльність. </w:t>
      </w:r>
    </w:p>
    <w:p w:rsidR="003C0A2E" w:rsidRDefault="00576F0C">
      <w:pPr>
        <w:spacing w:after="5"/>
        <w:ind w:left="561" w:right="0"/>
      </w:pPr>
      <w:r>
        <w:rPr>
          <w:b/>
        </w:rPr>
        <w:t xml:space="preserve">3. Непідприємницька господарська діяльність це: </w:t>
      </w:r>
    </w:p>
    <w:p w:rsidR="003C0A2E" w:rsidRDefault="00576F0C">
      <w:pPr>
        <w:ind w:left="-5" w:right="0"/>
      </w:pPr>
      <w:r>
        <w:t>А) діяльність, що здійснюється суб’єктами гос</w:t>
      </w:r>
      <w:r>
        <w:t xml:space="preserve">подарювання без мети одержання прибутку; Б) діяльність, що здійснюється з метою отримання прибутку; </w:t>
      </w:r>
    </w:p>
    <w:p w:rsidR="003C0A2E" w:rsidRDefault="00576F0C">
      <w:pPr>
        <w:ind w:left="-5" w:right="0"/>
      </w:pPr>
      <w:r>
        <w:t xml:space="preserve">В) діяльність, що здійснюється тільки суб’єктами комунального сектору економіки в галузях, де підприємництво заборонено; </w:t>
      </w:r>
    </w:p>
    <w:p w:rsidR="003C0A2E" w:rsidRDefault="00576F0C">
      <w:pPr>
        <w:ind w:left="-5" w:right="0"/>
      </w:pPr>
      <w:r>
        <w:t>Г) діяльність негосподарюючих суб</w:t>
      </w:r>
      <w:r>
        <w:t xml:space="preserve">’єктів, спрямована на створення і підтримання необхідних матеріально-технічних умов їх функціонування. </w:t>
      </w:r>
      <w:r>
        <w:rPr>
          <w:b/>
        </w:rPr>
        <w:t xml:space="preserve">4. Принцип свободи договору означає: </w:t>
      </w:r>
    </w:p>
    <w:p w:rsidR="003C0A2E" w:rsidRDefault="00576F0C">
      <w:pPr>
        <w:ind w:left="-5" w:right="0"/>
      </w:pPr>
      <w:r>
        <w:t xml:space="preserve">А) право сторони відмовитися від виконання договору без згоди іншої сторони; </w:t>
      </w:r>
    </w:p>
    <w:p w:rsidR="003C0A2E" w:rsidRDefault="00576F0C">
      <w:pPr>
        <w:ind w:left="-5" w:right="0"/>
      </w:pPr>
      <w:r>
        <w:t xml:space="preserve">Б) право суб’єкта господарювання на вибір партнера за договором та укладення його без врахування інтересів останнього; </w:t>
      </w:r>
    </w:p>
    <w:p w:rsidR="003C0A2E" w:rsidRDefault="00576F0C">
      <w:pPr>
        <w:ind w:left="-5" w:right="0"/>
      </w:pPr>
      <w:r>
        <w:t xml:space="preserve">В) право суб’єкта господарювання на вибір партнера за договором та примушення останнього до укладення договору; </w:t>
      </w:r>
    </w:p>
    <w:p w:rsidR="003C0A2E" w:rsidRDefault="00576F0C">
      <w:pPr>
        <w:ind w:left="-5" w:right="0"/>
      </w:pPr>
      <w:r>
        <w:t>Г) право суб’єкта на об</w:t>
      </w:r>
      <w:r>
        <w:t xml:space="preserve">рання партнера та визначення предмету та умов договору за власною думкою. </w:t>
      </w:r>
    </w:p>
    <w:p w:rsidR="003C0A2E" w:rsidRDefault="00576F0C">
      <w:pPr>
        <w:spacing w:after="5"/>
        <w:ind w:left="561" w:right="0"/>
      </w:pPr>
      <w:r>
        <w:rPr>
          <w:b/>
        </w:rPr>
        <w:t xml:space="preserve">5. Публічним договором є:  </w:t>
      </w:r>
    </w:p>
    <w:p w:rsidR="003C0A2E" w:rsidRDefault="00576F0C">
      <w:pPr>
        <w:ind w:left="-5" w:right="0"/>
      </w:pPr>
      <w:r>
        <w:t xml:space="preserve">А) договір роздрібної купівлі-продажу; </w:t>
      </w:r>
    </w:p>
    <w:p w:rsidR="003C0A2E" w:rsidRDefault="00576F0C">
      <w:pPr>
        <w:ind w:left="-5" w:right="0"/>
      </w:pPr>
      <w:r>
        <w:t xml:space="preserve">Б) договір поставки; </w:t>
      </w:r>
    </w:p>
    <w:p w:rsidR="003C0A2E" w:rsidRDefault="00576F0C">
      <w:pPr>
        <w:ind w:left="-5" w:right="6628"/>
      </w:pPr>
      <w:r>
        <w:t xml:space="preserve">В) договір страхування; Г) договір поставки. </w:t>
      </w:r>
    </w:p>
    <w:p w:rsidR="003C0A2E" w:rsidRDefault="00576F0C">
      <w:pPr>
        <w:spacing w:after="0" w:line="259" w:lineRule="auto"/>
        <w:ind w:left="57" w:right="0" w:firstLine="0"/>
        <w:jc w:val="center"/>
      </w:pPr>
      <w:r>
        <w:lastRenderedPageBreak/>
        <w:t xml:space="preserve"> </w:t>
      </w:r>
    </w:p>
    <w:p w:rsidR="003C0A2E" w:rsidRDefault="00576F0C">
      <w:pPr>
        <w:spacing w:after="29" w:line="259" w:lineRule="auto"/>
        <w:ind w:left="57" w:right="0" w:firstLine="0"/>
        <w:jc w:val="center"/>
      </w:pPr>
      <w:r>
        <w:t xml:space="preserve"> </w:t>
      </w:r>
    </w:p>
    <w:p w:rsidR="003C0A2E" w:rsidRDefault="00576F0C">
      <w:pPr>
        <w:spacing w:after="22" w:line="259" w:lineRule="auto"/>
        <w:jc w:val="center"/>
      </w:pPr>
      <w:r>
        <w:rPr>
          <w:b/>
        </w:rPr>
        <w:t xml:space="preserve">Варіант 5.  </w:t>
      </w:r>
    </w:p>
    <w:p w:rsidR="003C0A2E" w:rsidRDefault="00576F0C">
      <w:pPr>
        <w:pStyle w:val="1"/>
        <w:spacing w:after="0"/>
      </w:pPr>
      <w:r>
        <w:t>Завдання 1. Практична задача</w:t>
      </w:r>
      <w:r>
        <w:t xml:space="preserve"> </w:t>
      </w:r>
    </w:p>
    <w:p w:rsidR="003C0A2E" w:rsidRDefault="00576F0C">
      <w:pPr>
        <w:ind w:left="-15" w:right="0" w:firstLine="679"/>
      </w:pPr>
      <w:r>
        <w:t>ТОВ “Сигнал” на фасаді будівлі, в якій орендує приміщення під офіс, розташувало банер з назвою товариства, торговим знаком і основними видами діяльності. Розміщення даного банеру не було погоджено з органами виконавчої влади. Управління з захисту прав сп</w:t>
      </w:r>
      <w:r>
        <w:t xml:space="preserve">оживачів застосувало до ТОВ “Сигнал” фінансові санкції за порушення законодавства про рекламу. </w:t>
      </w:r>
    </w:p>
    <w:p w:rsidR="003C0A2E" w:rsidRDefault="00576F0C">
      <w:pPr>
        <w:spacing w:after="12" w:line="268" w:lineRule="auto"/>
        <w:ind w:left="689" w:right="0"/>
      </w:pPr>
      <w:r>
        <w:rPr>
          <w:i/>
        </w:rPr>
        <w:t xml:space="preserve">Чи правомірні дії управління з захисту прав споживачів? </w:t>
      </w:r>
    </w:p>
    <w:p w:rsidR="003C0A2E" w:rsidRDefault="00576F0C">
      <w:pPr>
        <w:spacing w:after="0" w:line="259" w:lineRule="auto"/>
        <w:ind w:left="0" w:right="87" w:firstLine="0"/>
        <w:jc w:val="center"/>
      </w:pPr>
      <w:r>
        <w:rPr>
          <w:i/>
        </w:rPr>
        <w:t xml:space="preserve">Чи порушило ТОВ “Сигнал” своїми діями діюче законодавство про рекламу? </w:t>
      </w:r>
    </w:p>
    <w:p w:rsidR="003C0A2E" w:rsidRDefault="00576F0C">
      <w:pPr>
        <w:spacing w:after="12" w:line="268" w:lineRule="auto"/>
        <w:ind w:left="-15" w:right="0" w:firstLine="679"/>
      </w:pPr>
      <w:r>
        <w:rPr>
          <w:i/>
        </w:rPr>
        <w:t>Яка відповідальність передбачен</w:t>
      </w:r>
      <w:r>
        <w:rPr>
          <w:i/>
        </w:rPr>
        <w:t xml:space="preserve">а для суб’єктів господарської діяльності за порушення законодавства про рекламу? </w:t>
      </w:r>
    </w:p>
    <w:p w:rsidR="003C0A2E" w:rsidRDefault="00576F0C">
      <w:pPr>
        <w:spacing w:after="11" w:line="378" w:lineRule="auto"/>
        <w:ind w:left="0" w:firstLine="708"/>
      </w:pPr>
      <w:r>
        <w:rPr>
          <w:sz w:val="22"/>
        </w:rPr>
        <w:t>Колективне сільськогосподарське підприємство “Урожай” з метою залучення коштів для весняно-польових робіт прийняло рішення про розпродаж великих запасів пшениці та цукру.  Пр</w:t>
      </w:r>
      <w:r>
        <w:rPr>
          <w:sz w:val="22"/>
        </w:rPr>
        <w:t xml:space="preserve">и  цьому прийняло рішення: цукор продати у Російську Федерацію, а, враховуючи заборону облдержадміністрації на вивіз зерна за межі області, пшеницю продати на території області. </w:t>
      </w:r>
      <w:r>
        <w:t xml:space="preserve"> </w:t>
      </w:r>
    </w:p>
    <w:p w:rsidR="003C0A2E" w:rsidRDefault="00576F0C">
      <w:pPr>
        <w:numPr>
          <w:ilvl w:val="0"/>
          <w:numId w:val="9"/>
        </w:numPr>
        <w:spacing w:after="12" w:line="268" w:lineRule="auto"/>
        <w:ind w:right="0" w:firstLine="566"/>
      </w:pPr>
      <w:r>
        <w:rPr>
          <w:i/>
        </w:rPr>
        <w:t>З використанням якої форми організації ринку Колективне сільськогосподарське</w:t>
      </w:r>
      <w:r>
        <w:rPr>
          <w:i/>
        </w:rPr>
        <w:t xml:space="preserve"> підприємство “Урожай” може реалізувати пшеницю? </w:t>
      </w:r>
    </w:p>
    <w:p w:rsidR="003C0A2E" w:rsidRDefault="00576F0C">
      <w:pPr>
        <w:numPr>
          <w:ilvl w:val="0"/>
          <w:numId w:val="9"/>
        </w:numPr>
        <w:spacing w:after="12" w:line="268" w:lineRule="auto"/>
        <w:ind w:right="0" w:firstLine="566"/>
      </w:pPr>
      <w:r>
        <w:rPr>
          <w:i/>
        </w:rPr>
        <w:t xml:space="preserve">Які особливості ринку зерна в Україні ? </w:t>
      </w:r>
    </w:p>
    <w:p w:rsidR="003C0A2E" w:rsidRDefault="00576F0C">
      <w:pPr>
        <w:numPr>
          <w:ilvl w:val="0"/>
          <w:numId w:val="9"/>
        </w:numPr>
        <w:spacing w:after="12" w:line="268" w:lineRule="auto"/>
        <w:ind w:right="0" w:firstLine="566"/>
      </w:pPr>
      <w:r>
        <w:rPr>
          <w:i/>
        </w:rPr>
        <w:t xml:space="preserve">Які особливості ринку цукру в Україні та порядку його імпорту та експорту? </w:t>
      </w:r>
    </w:p>
    <w:p w:rsidR="003C0A2E" w:rsidRDefault="00576F0C">
      <w:pPr>
        <w:numPr>
          <w:ilvl w:val="0"/>
          <w:numId w:val="9"/>
        </w:numPr>
        <w:spacing w:after="12" w:line="268" w:lineRule="auto"/>
        <w:ind w:right="0" w:firstLine="566"/>
      </w:pPr>
      <w:r>
        <w:rPr>
          <w:i/>
        </w:rPr>
        <w:t xml:space="preserve">Які особливості ціноутворення названих видів торгівлі? </w:t>
      </w:r>
    </w:p>
    <w:p w:rsidR="003C0A2E" w:rsidRDefault="00576F0C">
      <w:pPr>
        <w:numPr>
          <w:ilvl w:val="0"/>
          <w:numId w:val="9"/>
        </w:numPr>
        <w:spacing w:after="12" w:line="268" w:lineRule="auto"/>
        <w:ind w:right="0" w:firstLine="566"/>
      </w:pPr>
      <w:r>
        <w:rPr>
          <w:i/>
        </w:rPr>
        <w:t>Чи правомірні дії облдержадмініст</w:t>
      </w:r>
      <w:r>
        <w:rPr>
          <w:i/>
        </w:rPr>
        <w:t xml:space="preserve">рації? </w:t>
      </w:r>
    </w:p>
    <w:p w:rsidR="003C0A2E" w:rsidRDefault="00576F0C">
      <w:pPr>
        <w:spacing w:after="26" w:line="259" w:lineRule="auto"/>
        <w:ind w:left="57" w:right="0" w:firstLine="0"/>
        <w:jc w:val="center"/>
      </w:pPr>
      <w:r>
        <w:rPr>
          <w:b/>
        </w:rPr>
        <w:t xml:space="preserve"> </w:t>
      </w:r>
    </w:p>
    <w:p w:rsidR="003C0A2E" w:rsidRDefault="00576F0C">
      <w:pPr>
        <w:spacing w:after="5"/>
        <w:ind w:left="551" w:right="1644" w:firstLine="1212"/>
      </w:pPr>
      <w:r>
        <w:rPr>
          <w:b/>
        </w:rPr>
        <w:t xml:space="preserve">Завдання 2. Надайте відповіді на теоретичні питання </w:t>
      </w:r>
      <w:r>
        <w:t xml:space="preserve">- Концентрація суб’єктів господарювання. </w:t>
      </w:r>
    </w:p>
    <w:p w:rsidR="003C0A2E" w:rsidRDefault="00576F0C">
      <w:pPr>
        <w:numPr>
          <w:ilvl w:val="0"/>
          <w:numId w:val="10"/>
        </w:numPr>
        <w:ind w:left="705" w:right="0" w:hanging="139"/>
      </w:pPr>
      <w:r>
        <w:t xml:space="preserve">Фізичні особи – суб’єкти підприємницької діяльності. </w:t>
      </w:r>
    </w:p>
    <w:p w:rsidR="003C0A2E" w:rsidRDefault="00576F0C">
      <w:pPr>
        <w:numPr>
          <w:ilvl w:val="0"/>
          <w:numId w:val="10"/>
        </w:numPr>
        <w:ind w:left="705" w:right="0" w:hanging="139"/>
      </w:pPr>
      <w:r>
        <w:t xml:space="preserve">Товарні  біржі. </w:t>
      </w:r>
    </w:p>
    <w:p w:rsidR="003C0A2E" w:rsidRDefault="00576F0C">
      <w:pPr>
        <w:spacing w:after="26" w:line="259" w:lineRule="auto"/>
        <w:ind w:left="57" w:right="0" w:firstLine="0"/>
        <w:jc w:val="center"/>
      </w:pPr>
      <w:r>
        <w:rPr>
          <w:b/>
        </w:rPr>
        <w:t xml:space="preserve"> </w:t>
      </w:r>
    </w:p>
    <w:p w:rsidR="003C0A2E" w:rsidRDefault="00576F0C">
      <w:pPr>
        <w:pStyle w:val="1"/>
        <w:ind w:right="7"/>
      </w:pPr>
      <w:r>
        <w:t xml:space="preserve">Завдання 3. Визначте правильні відповіді </w:t>
      </w:r>
    </w:p>
    <w:p w:rsidR="003C0A2E" w:rsidRDefault="00576F0C">
      <w:pPr>
        <w:numPr>
          <w:ilvl w:val="0"/>
          <w:numId w:val="11"/>
        </w:numPr>
        <w:spacing w:after="5"/>
        <w:ind w:right="0" w:hanging="240"/>
      </w:pPr>
      <w:r>
        <w:rPr>
          <w:b/>
        </w:rPr>
        <w:t xml:space="preserve">Об'єднання підприємств – це:  </w:t>
      </w:r>
    </w:p>
    <w:p w:rsidR="003C0A2E" w:rsidRDefault="00576F0C">
      <w:pPr>
        <w:spacing w:after="0" w:line="268" w:lineRule="auto"/>
        <w:ind w:left="-5" w:right="-12"/>
        <w:jc w:val="left"/>
      </w:pPr>
      <w:r>
        <w:t xml:space="preserve">А) підприємства, у яких середньооблікова кількість працівників за звітний фінансовий рік не перевищує п’ятдесяти осіб, а обсяг валового доходу не перевищує сімдесяти мільйонів гривень; </w:t>
      </w:r>
    </w:p>
    <w:p w:rsidR="003C0A2E" w:rsidRDefault="00576F0C">
      <w:pPr>
        <w:ind w:left="-5" w:right="0"/>
      </w:pPr>
      <w:r>
        <w:t>Б) сукупність факторів та умов що впливають на ефективність функціонув</w:t>
      </w:r>
      <w:r>
        <w:t xml:space="preserve">ання підприємства; </w:t>
      </w:r>
    </w:p>
    <w:p w:rsidR="003C0A2E" w:rsidRDefault="00576F0C">
      <w:pPr>
        <w:ind w:left="-5" w:right="0"/>
      </w:pPr>
      <w:r>
        <w:t xml:space="preserve">В) два і більше суб’єктів господарювання, які уклали договір про спільну діяльність чи створили спільне підприємство;  </w:t>
      </w:r>
    </w:p>
    <w:p w:rsidR="003C0A2E" w:rsidRDefault="00576F0C">
      <w:pPr>
        <w:ind w:left="-5" w:right="0"/>
      </w:pPr>
      <w:r>
        <w:t>Г) господарська  організація, утворена у складі двох або більше підприємств з метою  координації їх виробничої, наук</w:t>
      </w:r>
      <w:r>
        <w:t xml:space="preserve">ової та іншої діяльності для вирішення спільних економічних та соціальних завдань.  </w:t>
      </w:r>
    </w:p>
    <w:p w:rsidR="003C0A2E" w:rsidRDefault="00576F0C">
      <w:pPr>
        <w:numPr>
          <w:ilvl w:val="0"/>
          <w:numId w:val="11"/>
        </w:numPr>
        <w:spacing w:after="5"/>
        <w:ind w:right="0" w:hanging="240"/>
      </w:pPr>
      <w:r>
        <w:rPr>
          <w:b/>
        </w:rPr>
        <w:t xml:space="preserve">Виробничим кооперативом є:  </w:t>
      </w:r>
    </w:p>
    <w:p w:rsidR="003C0A2E" w:rsidRDefault="00576F0C">
      <w:pPr>
        <w:ind w:left="-5" w:right="0"/>
      </w:pPr>
      <w:r>
        <w:t>А) добровільне об'єднання громадян на засадах членства з метою спільної виробничої або іншої господарської  діяльності,  що  базується на об'є</w:t>
      </w:r>
      <w:r>
        <w:t xml:space="preserve">днанні майнових пайових внесків, </w:t>
      </w:r>
      <w:r>
        <w:lastRenderedPageBreak/>
        <w:t xml:space="preserve">участі в управлінні підприємством   та   розподілі   доходу  між  членами  кооперативу відповідно до їх участі у його діяльності </w:t>
      </w:r>
    </w:p>
    <w:p w:rsidR="003C0A2E" w:rsidRDefault="00576F0C">
      <w:pPr>
        <w:ind w:left="-5" w:right="0"/>
      </w:pPr>
      <w:r>
        <w:t xml:space="preserve">Б) неприбуткова  організація,  заснована громадянами   у   встановленому   законом   порядку </w:t>
      </w:r>
      <w:r>
        <w:t xml:space="preserve">  на   засадах добровільного об'єднання  грошових, трудових, матеріальних внесків  з  метою  задоволення потреб  її  членів  у  сфері господарювання.   </w:t>
      </w:r>
    </w:p>
    <w:p w:rsidR="003C0A2E" w:rsidRDefault="00576F0C">
      <w:pPr>
        <w:ind w:left="-5" w:right="0"/>
      </w:pPr>
      <w:r>
        <w:t>В) добровільне об'єднання громадян на засадах членства з метою спільної виробничої або іншої господарсь</w:t>
      </w:r>
      <w:r>
        <w:t xml:space="preserve">кої  діяльності,  що  базується на їх особистій трудовій участі та об'єднанні майнових пайових внесків, участі в управлінні підприємством   та   розподілі   доходу  між  членами  кооперативу відповідно до їх участі у його діяльності.  </w:t>
      </w:r>
    </w:p>
    <w:p w:rsidR="003C0A2E" w:rsidRDefault="00576F0C">
      <w:pPr>
        <w:ind w:left="-5" w:right="0"/>
      </w:pPr>
      <w:r>
        <w:t>Г) добровільне  об'є</w:t>
      </w:r>
      <w:r>
        <w:t xml:space="preserve">днання  громадян  з  метою спільного вирішення ними економічних, соціально-побутових та інших питань можуть створюватися у різних галузях (виробничі,  споживчі, житлові  тощо). </w:t>
      </w:r>
    </w:p>
    <w:p w:rsidR="003C0A2E" w:rsidRDefault="00576F0C">
      <w:pPr>
        <w:numPr>
          <w:ilvl w:val="0"/>
          <w:numId w:val="12"/>
        </w:numPr>
        <w:spacing w:after="5"/>
        <w:ind w:right="0" w:firstLine="566"/>
      </w:pPr>
      <w:r>
        <w:rPr>
          <w:b/>
        </w:rPr>
        <w:t xml:space="preserve">Держава здійснює контроль і нагляд за господарською діяльністю суб'єктів господарювання у таких сферах:  </w:t>
      </w:r>
    </w:p>
    <w:p w:rsidR="003C0A2E" w:rsidRDefault="00576F0C">
      <w:pPr>
        <w:ind w:left="-5" w:right="0"/>
      </w:pPr>
      <w:r>
        <w:t xml:space="preserve">А) водних відносин;  </w:t>
      </w:r>
    </w:p>
    <w:p w:rsidR="003C0A2E" w:rsidRDefault="00576F0C">
      <w:pPr>
        <w:ind w:left="-5" w:right="0"/>
      </w:pPr>
      <w:r>
        <w:t xml:space="preserve">Б) виробництва  і  праці;   </w:t>
      </w:r>
    </w:p>
    <w:p w:rsidR="003C0A2E" w:rsidRDefault="00576F0C">
      <w:pPr>
        <w:ind w:left="-5" w:right="0"/>
      </w:pPr>
      <w:r>
        <w:t xml:space="preserve">В) споживання;  </w:t>
      </w:r>
    </w:p>
    <w:p w:rsidR="003C0A2E" w:rsidRDefault="00576F0C">
      <w:pPr>
        <w:ind w:left="-5" w:right="0"/>
      </w:pPr>
      <w:r>
        <w:t xml:space="preserve">Г) ведення присадибного господарства.  </w:t>
      </w:r>
    </w:p>
    <w:p w:rsidR="003C0A2E" w:rsidRDefault="00576F0C">
      <w:pPr>
        <w:numPr>
          <w:ilvl w:val="0"/>
          <w:numId w:val="12"/>
        </w:numPr>
        <w:spacing w:after="5"/>
        <w:ind w:right="0" w:firstLine="566"/>
      </w:pPr>
      <w:r>
        <w:rPr>
          <w:b/>
        </w:rPr>
        <w:t xml:space="preserve">Джерелами формування майна підприємства не є: </w:t>
      </w:r>
    </w:p>
    <w:p w:rsidR="003C0A2E" w:rsidRDefault="00576F0C">
      <w:pPr>
        <w:ind w:left="-5" w:right="0"/>
      </w:pPr>
      <w:r>
        <w:t xml:space="preserve">А) доходи від цінних паперів; </w:t>
      </w:r>
    </w:p>
    <w:p w:rsidR="003C0A2E" w:rsidRDefault="00576F0C">
      <w:pPr>
        <w:ind w:left="-5" w:right="0"/>
      </w:pPr>
      <w:r>
        <w:t xml:space="preserve">Б) немайнові блага;  </w:t>
      </w:r>
    </w:p>
    <w:p w:rsidR="003C0A2E" w:rsidRDefault="00576F0C">
      <w:pPr>
        <w:ind w:left="-5" w:right="0"/>
      </w:pPr>
      <w:r>
        <w:t xml:space="preserve">В) дотації з бюджетів; </w:t>
      </w:r>
    </w:p>
    <w:p w:rsidR="003C0A2E" w:rsidRDefault="00576F0C">
      <w:pPr>
        <w:ind w:left="-5" w:right="0"/>
      </w:pPr>
      <w:r>
        <w:t xml:space="preserve">Г) кредити банків та інших кредиторів. </w:t>
      </w:r>
    </w:p>
    <w:p w:rsidR="003C0A2E" w:rsidRDefault="00576F0C">
      <w:pPr>
        <w:numPr>
          <w:ilvl w:val="0"/>
          <w:numId w:val="12"/>
        </w:numPr>
        <w:spacing w:after="5"/>
        <w:ind w:right="0" w:firstLine="566"/>
      </w:pPr>
      <w:r>
        <w:rPr>
          <w:b/>
        </w:rPr>
        <w:t xml:space="preserve">Холдингова компанія – це:  </w:t>
      </w:r>
    </w:p>
    <w:p w:rsidR="003C0A2E" w:rsidRDefault="00576F0C">
      <w:pPr>
        <w:ind w:left="-5" w:right="0"/>
      </w:pPr>
      <w:r>
        <w:t>А) господарське    товариство, холдинговим  корпоративним  пакет</w:t>
      </w:r>
      <w:r>
        <w:t xml:space="preserve">ом  акцій  (часток,  паїв)  якого володіє, користується та розпоряджається холдингова компанія </w:t>
      </w:r>
    </w:p>
    <w:p w:rsidR="003C0A2E" w:rsidRDefault="00576F0C">
      <w:pPr>
        <w:ind w:left="-5" w:right="0"/>
      </w:pPr>
      <w:r>
        <w:t>Б) група  суб'єктів  господарювання - юридичних осіб,  пов'язаних між собою відносинами економічної та/або організаційної  залежності  у формі  участі  в статут</w:t>
      </w:r>
      <w:r>
        <w:t xml:space="preserve">ному капіталі та/або управлінні </w:t>
      </w:r>
    </w:p>
    <w:p w:rsidR="003C0A2E" w:rsidRDefault="00576F0C">
      <w:pPr>
        <w:ind w:left="-5" w:right="0"/>
      </w:pPr>
      <w:r>
        <w:t xml:space="preserve">В) акціонерне  товариство, яке володіє, користується   та   розпоряджається  контрольними пакетами  акцій  (часток,  паїв)  двох  або  більше  корпоративних підприємств </w:t>
      </w:r>
    </w:p>
    <w:p w:rsidR="003C0A2E" w:rsidRDefault="00576F0C">
      <w:pPr>
        <w:ind w:left="-5" w:right="0"/>
      </w:pPr>
      <w:r>
        <w:t>Г) державна холдингова компанія, корпоративним підпри</w:t>
      </w:r>
      <w:r>
        <w:t xml:space="preserve">ємством якої може бути інша державна холдингова компанія чи господарське  товариство,  холдинговий корпоративний  пакет  акцій (часток, паїв) якого належить державі </w:t>
      </w:r>
    </w:p>
    <w:p w:rsidR="003C0A2E" w:rsidRDefault="00576F0C">
      <w:pPr>
        <w:spacing w:after="0" w:line="259" w:lineRule="auto"/>
        <w:ind w:left="57" w:right="0" w:firstLine="0"/>
        <w:jc w:val="center"/>
      </w:pPr>
      <w:r>
        <w:rPr>
          <w:b/>
        </w:rPr>
        <w:t xml:space="preserve"> </w:t>
      </w:r>
    </w:p>
    <w:p w:rsidR="003C0A2E" w:rsidRDefault="00576F0C">
      <w:pPr>
        <w:spacing w:after="24" w:line="259" w:lineRule="auto"/>
        <w:ind w:left="57" w:right="0" w:firstLine="0"/>
        <w:jc w:val="center"/>
      </w:pPr>
      <w:r>
        <w:rPr>
          <w:b/>
        </w:rPr>
        <w:t xml:space="preserve"> </w:t>
      </w:r>
    </w:p>
    <w:p w:rsidR="003C0A2E" w:rsidRDefault="00576F0C">
      <w:pPr>
        <w:spacing w:after="22" w:line="259" w:lineRule="auto"/>
        <w:jc w:val="center"/>
      </w:pPr>
      <w:r>
        <w:rPr>
          <w:b/>
        </w:rPr>
        <w:t xml:space="preserve">Варіант 6.  </w:t>
      </w:r>
    </w:p>
    <w:p w:rsidR="003C0A2E" w:rsidRDefault="00576F0C">
      <w:pPr>
        <w:pStyle w:val="1"/>
        <w:spacing w:after="0"/>
        <w:ind w:right="4"/>
      </w:pPr>
      <w:r>
        <w:t xml:space="preserve">Завдання 1. Практична задача </w:t>
      </w:r>
    </w:p>
    <w:p w:rsidR="003C0A2E" w:rsidRDefault="00576F0C">
      <w:pPr>
        <w:ind w:left="-15" w:right="0" w:firstLine="852"/>
      </w:pPr>
      <w:r>
        <w:t>ПАТ «Машинобудівний завод» (далі Постачальник) поставив Угорській компанії «Здравіє» (далі Покупець) медичні діагностичні прилади на суму 120 000 доларів США на умовах товарного кредиту на 50 днів з моменту передачі товару покупцю. В свою чергу через 20 дн</w:t>
      </w:r>
      <w:r>
        <w:t>ів Покупець поставив Постачальнику по іншому контракту сенсорні індикатори, які використовуються в продукції останнього, на загальну суму 101 000 доларів США з умовою оплати на протязі 30 днів з моменту передачі товару. Виконуючи свої обов’язки по оплаті з</w:t>
      </w:r>
      <w:r>
        <w:t xml:space="preserve">а медичне діагностичне обладнання, Покупець сплатив Постачальнику 19 000 доларів США, що до решти суми направив письмове повідомлення про залік однорідних </w:t>
      </w:r>
      <w:r>
        <w:lastRenderedPageBreak/>
        <w:t>вимог. У зв’язку з цим просив вважати взаємні розрахунки повністю проведеними. Постачальник погодився</w:t>
      </w:r>
      <w:r>
        <w:t xml:space="preserve"> з заліком взаємних однорідних вимог і не звертався до господарського суду про сплату за медичне діагностичне обладнання.  </w:t>
      </w:r>
    </w:p>
    <w:p w:rsidR="003C0A2E" w:rsidRDefault="00576F0C">
      <w:pPr>
        <w:ind w:left="-15" w:right="0" w:firstLine="852"/>
      </w:pPr>
      <w:r>
        <w:t>Через шість місяців за результатами перевірки дотримання податкового та валютного законодавства ДФС не погодилася з проведеним залік</w:t>
      </w:r>
      <w:r>
        <w:t xml:space="preserve">ом взаємних однорідних вимог і направила ПАТ «Машинобудівний завод» рішення повідомлення про наявність податкової заборгованості – сплаті неустойки у вигляді пені за несвоєчасне повернення валютної виручки та сплати штрафних санкцій за таке порушення. </w:t>
      </w:r>
    </w:p>
    <w:p w:rsidR="003C0A2E" w:rsidRDefault="00576F0C">
      <w:pPr>
        <w:numPr>
          <w:ilvl w:val="0"/>
          <w:numId w:val="13"/>
        </w:numPr>
        <w:spacing w:after="12" w:line="268" w:lineRule="auto"/>
        <w:ind w:right="0" w:hanging="360"/>
      </w:pPr>
      <w:r>
        <w:rPr>
          <w:i/>
        </w:rPr>
        <w:t>Яки</w:t>
      </w:r>
      <w:r>
        <w:rPr>
          <w:i/>
        </w:rPr>
        <w:t xml:space="preserve">й порядок розрахунків в іноземній валюті за зовнішньоекономічним контрактом? </w:t>
      </w:r>
    </w:p>
    <w:p w:rsidR="003C0A2E" w:rsidRDefault="00576F0C">
      <w:pPr>
        <w:numPr>
          <w:ilvl w:val="0"/>
          <w:numId w:val="13"/>
        </w:numPr>
        <w:spacing w:after="12" w:line="268" w:lineRule="auto"/>
        <w:ind w:right="0" w:hanging="360"/>
      </w:pPr>
      <w:r>
        <w:rPr>
          <w:i/>
        </w:rPr>
        <w:t>Чи допустимі заліки взаємних однорідних вимог в зовнішньоекономічній діяльності ? 3.</w:t>
      </w:r>
      <w:r>
        <w:rPr>
          <w:rFonts w:ascii="Arial" w:eastAsia="Arial" w:hAnsi="Arial" w:cs="Arial"/>
          <w:i/>
        </w:rPr>
        <w:t xml:space="preserve"> </w:t>
      </w:r>
      <w:r>
        <w:rPr>
          <w:i/>
        </w:rPr>
        <w:t xml:space="preserve">Що таке новація договору? Чи допускається новація зовнішньоекономічного контракту? </w:t>
      </w:r>
    </w:p>
    <w:p w:rsidR="003C0A2E" w:rsidRDefault="00576F0C">
      <w:pPr>
        <w:spacing w:after="12" w:line="268" w:lineRule="auto"/>
        <w:ind w:left="-5" w:right="0"/>
      </w:pPr>
      <w:r>
        <w:rPr>
          <w:i/>
        </w:rPr>
        <w:t>4.</w:t>
      </w:r>
      <w:r>
        <w:rPr>
          <w:rFonts w:ascii="Arial" w:eastAsia="Arial" w:hAnsi="Arial" w:cs="Arial"/>
          <w:i/>
        </w:rPr>
        <w:t xml:space="preserve"> </w:t>
      </w:r>
      <w:r>
        <w:rPr>
          <w:i/>
        </w:rPr>
        <w:t>Проана</w:t>
      </w:r>
      <w:r>
        <w:rPr>
          <w:i/>
        </w:rPr>
        <w:t xml:space="preserve">лізуйте дії податкового органу.  </w:t>
      </w:r>
    </w:p>
    <w:p w:rsidR="003C0A2E" w:rsidRDefault="00576F0C">
      <w:pPr>
        <w:ind w:left="-15" w:right="0" w:firstLine="679"/>
      </w:pPr>
      <w:r>
        <w:t>У дозволі, який був наданий банком своїй філії, було відсутнє право філії на здійснення такої банківської операції наявної у дозволі банку), як залучення та розміщення іноземної валюти на валютному ринку України. Але в дов</w:t>
      </w:r>
      <w:r>
        <w:t xml:space="preserve">іреності на керівника філії було передбачено повноваження  на здійснення угод, пов’язаних з цією операцією, і філія здійснювала такі угоди і операції, відображаючи їх на своєму балансі на підставі укладених керівником угод. </w:t>
      </w:r>
    </w:p>
    <w:p w:rsidR="003C0A2E" w:rsidRDefault="00576F0C">
      <w:pPr>
        <w:spacing w:after="12" w:line="268" w:lineRule="auto"/>
        <w:ind w:left="-15" w:right="0" w:firstLine="679"/>
      </w:pPr>
      <w:r>
        <w:rPr>
          <w:i/>
        </w:rPr>
        <w:t>Яку відповідальність несе керів</w:t>
      </w:r>
      <w:r>
        <w:rPr>
          <w:i/>
        </w:rPr>
        <w:t xml:space="preserve">ник філії, філія банку і банк за здійснення таких операцій? </w:t>
      </w:r>
    </w:p>
    <w:p w:rsidR="003C0A2E" w:rsidRDefault="00576F0C">
      <w:pPr>
        <w:spacing w:after="12" w:line="268" w:lineRule="auto"/>
        <w:ind w:left="-15" w:right="0" w:firstLine="679"/>
      </w:pPr>
      <w:r>
        <w:rPr>
          <w:i/>
        </w:rPr>
        <w:t xml:space="preserve">Чи можуть бути визнані угоди, які укладались під час здійснення залічення та розміщення іноземної валюти на валютному ринку України, недійсними і на якій підставі? </w:t>
      </w:r>
    </w:p>
    <w:p w:rsidR="003C0A2E" w:rsidRDefault="00576F0C">
      <w:pPr>
        <w:spacing w:after="31" w:line="259" w:lineRule="auto"/>
        <w:ind w:left="57" w:right="0" w:firstLine="0"/>
        <w:jc w:val="center"/>
      </w:pPr>
      <w:r>
        <w:t xml:space="preserve"> </w:t>
      </w:r>
    </w:p>
    <w:p w:rsidR="003C0A2E" w:rsidRDefault="00576F0C">
      <w:pPr>
        <w:pStyle w:val="1"/>
        <w:ind w:right="9"/>
      </w:pPr>
      <w:r>
        <w:t>Завдання 2. Надайте відповід</w:t>
      </w:r>
      <w:r>
        <w:t xml:space="preserve">і на теоретичні питання </w:t>
      </w:r>
    </w:p>
    <w:p w:rsidR="003C0A2E" w:rsidRDefault="00576F0C">
      <w:pPr>
        <w:numPr>
          <w:ilvl w:val="0"/>
          <w:numId w:val="14"/>
        </w:numPr>
        <w:ind w:right="0" w:firstLine="566"/>
      </w:pPr>
      <w:r>
        <w:t xml:space="preserve">Правовий статус благодійних та інших неприбуткових організацій у сфері господарювання. </w:t>
      </w:r>
    </w:p>
    <w:p w:rsidR="003C0A2E" w:rsidRDefault="00576F0C">
      <w:pPr>
        <w:numPr>
          <w:ilvl w:val="0"/>
          <w:numId w:val="14"/>
        </w:numPr>
        <w:ind w:right="0" w:firstLine="566"/>
      </w:pPr>
      <w:r>
        <w:t xml:space="preserve">Контроль за здійсненням господарської діяльності. Порядок проведення перевірок суб’єктів господарської діяльності. </w:t>
      </w:r>
    </w:p>
    <w:p w:rsidR="003C0A2E" w:rsidRDefault="00576F0C">
      <w:pPr>
        <w:numPr>
          <w:ilvl w:val="0"/>
          <w:numId w:val="14"/>
        </w:numPr>
        <w:ind w:right="0" w:firstLine="566"/>
      </w:pPr>
      <w:r>
        <w:t>Мирова угода у справі про б</w:t>
      </w:r>
      <w:r>
        <w:t xml:space="preserve">анкрутство і порядок її укладання. </w:t>
      </w:r>
    </w:p>
    <w:p w:rsidR="003C0A2E" w:rsidRDefault="00576F0C">
      <w:pPr>
        <w:spacing w:after="26" w:line="259" w:lineRule="auto"/>
        <w:ind w:left="57" w:right="0" w:firstLine="0"/>
        <w:jc w:val="center"/>
      </w:pPr>
      <w:r>
        <w:rPr>
          <w:b/>
        </w:rPr>
        <w:t xml:space="preserve"> </w:t>
      </w:r>
    </w:p>
    <w:p w:rsidR="003C0A2E" w:rsidRDefault="00576F0C">
      <w:pPr>
        <w:pStyle w:val="1"/>
        <w:ind w:right="7"/>
      </w:pPr>
      <w:r>
        <w:t xml:space="preserve">Завдання 3. Визначте правильні відповіді </w:t>
      </w:r>
    </w:p>
    <w:p w:rsidR="003C0A2E" w:rsidRDefault="00576F0C">
      <w:pPr>
        <w:spacing w:after="5"/>
        <w:ind w:left="561" w:right="0"/>
      </w:pPr>
      <w:r>
        <w:rPr>
          <w:b/>
        </w:rPr>
        <w:t xml:space="preserve">1. Консорціум – це:  </w:t>
      </w:r>
    </w:p>
    <w:p w:rsidR="003C0A2E" w:rsidRDefault="00576F0C">
      <w:pPr>
        <w:ind w:left="-5" w:right="0"/>
      </w:pPr>
      <w:r>
        <w:t>А) договірне  об'єднання,  створене  з  метою постійної координації  господарської  діяльності  підприємств,  що об'єдналися, шляхом централізації однієї або кількох виробничих та управлінських  функцій,  розвитку   спеціалізації   і   кооперації виробницт</w:t>
      </w:r>
      <w:r>
        <w:t xml:space="preserve">ва,  організації спільних виробництв на основі об'єднання учасниками фінансових та  матеріальних  ресурсів  для  задоволення переважно  господарських  потреб  учасників  асоціації.   </w:t>
      </w:r>
    </w:p>
    <w:p w:rsidR="003C0A2E" w:rsidRDefault="00576F0C">
      <w:pPr>
        <w:spacing w:after="0" w:line="268" w:lineRule="auto"/>
        <w:ind w:left="-5" w:right="-12"/>
        <w:jc w:val="left"/>
      </w:pPr>
      <w:r>
        <w:t>Б) статутне об'єднання підприємств,  а також інших організацій,  на осно</w:t>
      </w:r>
      <w:r>
        <w:t xml:space="preserve">ві їх фінансової  залежності  від одного  або  групи учасників об'єднання,  з централізацією функцій науково-технічного   і   виробничого   розвитку,    інвестиційної, фінансової,  зовнішньоекономічної  та  іншої діяльності.   </w:t>
      </w:r>
    </w:p>
    <w:p w:rsidR="003C0A2E" w:rsidRDefault="00576F0C">
      <w:pPr>
        <w:ind w:left="-5" w:right="0"/>
      </w:pPr>
      <w:r>
        <w:t>В) тимчасове статутне об'єдн</w:t>
      </w:r>
      <w:r>
        <w:t xml:space="preserve">ання підприємств для досягнення  його  учасниками  певної спільної  господарської  мети (реалізації   цільових  програм,  науково-технічних,   будівельних проектів   тощо).  Консорціум  використовує  кошти,   якими   його наділяють   </w:t>
      </w:r>
      <w:r>
        <w:lastRenderedPageBreak/>
        <w:t>учасники,   централізо</w:t>
      </w:r>
      <w:r>
        <w:t xml:space="preserve">вані   ресурси,   виділені    на фінансування відповідної програми, а також кошти, що  надходять  з інших  джерел,  в  порядку,  визначеному  його  статутом.   </w:t>
      </w:r>
    </w:p>
    <w:p w:rsidR="003C0A2E" w:rsidRDefault="00576F0C">
      <w:pPr>
        <w:ind w:left="-5" w:right="0"/>
      </w:pPr>
      <w:r>
        <w:t>Г) договірне об'єднання,  створене на основі поєднання  виробничих,  наукових  і комерційних  і</w:t>
      </w:r>
      <w:r>
        <w:t xml:space="preserve">нтересів підприємств,   що   об'єдналися,   з   делегуванням  ними  окремих повноважень  централізованого  регулювання  діяльності  кожного  з учасників органам управління корпорації.  </w:t>
      </w:r>
    </w:p>
    <w:p w:rsidR="003C0A2E" w:rsidRDefault="00576F0C">
      <w:pPr>
        <w:spacing w:after="5"/>
        <w:ind w:left="561" w:right="0"/>
      </w:pPr>
      <w:r>
        <w:rPr>
          <w:b/>
        </w:rPr>
        <w:t xml:space="preserve">2. У сфері господарювання дотація – це:  </w:t>
      </w:r>
    </w:p>
    <w:p w:rsidR="003C0A2E" w:rsidRDefault="00576F0C">
      <w:pPr>
        <w:ind w:left="-5" w:right="0"/>
      </w:pPr>
      <w:r>
        <w:t>А) відплатна та зворотна доп</w:t>
      </w:r>
      <w:r>
        <w:t xml:space="preserve">омога, яка не має цільового характеру та надається у випадку перевищення видатків над доходами;  </w:t>
      </w:r>
    </w:p>
    <w:p w:rsidR="003C0A2E" w:rsidRDefault="00576F0C">
      <w:pPr>
        <w:ind w:left="-5" w:right="0"/>
      </w:pPr>
      <w:r>
        <w:t xml:space="preserve">Б) грошові кошти, що виділяються з державного і місцевих бюджетів для надання фінансової підтримки збитковим підприємствам;  </w:t>
      </w:r>
    </w:p>
    <w:p w:rsidR="003C0A2E" w:rsidRDefault="00576F0C">
      <w:pPr>
        <w:ind w:left="-5" w:right="0"/>
      </w:pPr>
      <w:r>
        <w:t>В) міжбюджетний трансферт на вир</w:t>
      </w:r>
      <w:r>
        <w:t xml:space="preserve">івнювання доходної спроможності бюджету, який його отримує; </w:t>
      </w:r>
    </w:p>
    <w:p w:rsidR="003C0A2E" w:rsidRDefault="00576F0C">
      <w:pPr>
        <w:ind w:left="-5" w:right="0"/>
      </w:pPr>
      <w:r>
        <w:t xml:space="preserve">Г) грошова допомога, що надається державою за рахунок коштів бюджету, а також спеціальних фондів юридичним особами.  </w:t>
      </w:r>
      <w:r>
        <w:rPr>
          <w:b/>
        </w:rPr>
        <w:t xml:space="preserve">3. Інвестиційна  політика  спрямована  на:   </w:t>
      </w:r>
    </w:p>
    <w:p w:rsidR="003C0A2E" w:rsidRDefault="00576F0C">
      <w:pPr>
        <w:ind w:left="-5" w:right="0"/>
      </w:pPr>
      <w:r>
        <w:t>А) створення  суб'єктам господар</w:t>
      </w:r>
      <w:r>
        <w:t xml:space="preserve">ювання   найбільш   сприятливих   та   рівноцінних    умов забезпечення процесу  простого  відтворення  основних виробничих і невиробничих фондів переважно на якісно новій техніко-технологічній основі; </w:t>
      </w:r>
    </w:p>
    <w:p w:rsidR="003C0A2E" w:rsidRDefault="00576F0C">
      <w:pPr>
        <w:ind w:left="-5" w:right="0"/>
      </w:pPr>
      <w:r>
        <w:t>Б) здійснення державою  прогресивних  змін  у структу</w:t>
      </w:r>
      <w:r>
        <w:t>рі економіки, удосконалення міжгалузевих   та   внутрішньогалузевих   пропорцій,  стимулювання розвитку   галузей,   які  визначають  науково-технічний  прогрес, забезпечують конкурентоспроможність   вітчизняної  продукції  та зростання  рівня  життя  насе</w:t>
      </w:r>
      <w:r>
        <w:t xml:space="preserve">лення.  Складовими  цієї  політики  є промислова,   аграрна,   будівельна   та  інші  сфери  економічної політики, щодо яких держава здійснює відносно самостійний комплекс заходів стимулюючого впливу;  </w:t>
      </w:r>
    </w:p>
    <w:p w:rsidR="003C0A2E" w:rsidRDefault="00576F0C">
      <w:pPr>
        <w:ind w:left="-5" w:right="0"/>
      </w:pPr>
      <w:r>
        <w:t>В) створення  суб'єктам господарювання необхідних умо</w:t>
      </w:r>
      <w:r>
        <w:t>в для залучення і концентрації коштів на  потреби  розширеного відтворення основних засобів виробництва, переважно   у  галузях,  розвиток  яких  визначено  як  пріоритети структурно-галузевої політики, а також забезпечення ефективного і відповідального ви</w:t>
      </w:r>
      <w:r>
        <w:t xml:space="preserve">користання цих коштів та здійснення контролю  за ним;  </w:t>
      </w:r>
    </w:p>
    <w:p w:rsidR="003C0A2E" w:rsidRDefault="00576F0C">
      <w:pPr>
        <w:spacing w:after="0" w:line="268" w:lineRule="auto"/>
        <w:ind w:left="-5" w:right="-12"/>
        <w:jc w:val="left"/>
      </w:pPr>
      <w:r>
        <w:t xml:space="preserve">Г) формування раціональної    багатоукладної    економічної    системи    шляхом трансформування  відносин  власності,  здійснення   роздержавлення економіки,  приватизації  та  націоналізації  виробничих   фондів, забезпечення  на власній основі розвитку </w:t>
      </w:r>
      <w:r>
        <w:t xml:space="preserve">різних форм  власності  і господарювання,  еквівалентності відносин  обміну  між  суб'єктами господарювання, державну підтримку і захист усіх форм  ефективного  господарювання  та ліквідацію будь-яких протизаконних  економічних структур.  </w:t>
      </w:r>
      <w:r>
        <w:rPr>
          <w:b/>
        </w:rPr>
        <w:t>4. Правовий  госп</w:t>
      </w:r>
      <w:r>
        <w:rPr>
          <w:b/>
        </w:rPr>
        <w:t xml:space="preserve">одарський  порядок  в  Україні формується на основі: </w:t>
      </w:r>
    </w:p>
    <w:p w:rsidR="003C0A2E" w:rsidRDefault="00576F0C">
      <w:pPr>
        <w:ind w:left="-5" w:right="0"/>
      </w:pPr>
      <w:r>
        <w:t>А) державного регулювання макроекономічних процесів,  виходячи з  конституційної вимоги відповідальності держави перед людиною за свою діяльність та визначення України як суверенної і  незалежної,  демо</w:t>
      </w:r>
      <w:r>
        <w:t xml:space="preserve">кратичної, соціальної, правової держави; </w:t>
      </w:r>
    </w:p>
    <w:p w:rsidR="003C0A2E" w:rsidRDefault="00576F0C">
      <w:pPr>
        <w:ind w:left="-5" w:right="0"/>
      </w:pPr>
      <w:r>
        <w:t xml:space="preserve">Б) оптимального    поєднання    ринкового    саморегулювання економічних   відносин   суб'єктів  господарювання  та  державного регулювання макроекономічних процесів; </w:t>
      </w:r>
    </w:p>
    <w:p w:rsidR="003C0A2E" w:rsidRDefault="00576F0C">
      <w:pPr>
        <w:ind w:left="-5" w:right="0"/>
      </w:pPr>
      <w:r>
        <w:t>В) права власності Українського народу на земл</w:t>
      </w:r>
      <w:r>
        <w:t>ю,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що здійснюється від  імені Українського  народу  органа</w:t>
      </w:r>
      <w:r>
        <w:t xml:space="preserve">ми  державної влади  і  органами  місцевого  самоврядування в межах,  визначених Конституцією України; </w:t>
      </w:r>
    </w:p>
    <w:p w:rsidR="003C0A2E" w:rsidRDefault="00576F0C">
      <w:pPr>
        <w:ind w:left="551" w:right="0" w:hanging="566"/>
      </w:pPr>
      <w:r>
        <w:lastRenderedPageBreak/>
        <w:t xml:space="preserve">Г) ринкового    саморегулювання економічних   відносин   суб'єктів  господарювання.   </w:t>
      </w:r>
      <w:r>
        <w:tab/>
        <w:t xml:space="preserve"> </w:t>
      </w:r>
      <w:r>
        <w:rPr>
          <w:b/>
        </w:rPr>
        <w:t>5. Відзначте особливості утворення та діяльності холдингової ком</w:t>
      </w:r>
      <w:r>
        <w:rPr>
          <w:b/>
        </w:rPr>
        <w:t xml:space="preserve">панії: </w:t>
      </w:r>
    </w:p>
    <w:p w:rsidR="003C0A2E" w:rsidRDefault="00576F0C">
      <w:pPr>
        <w:spacing w:after="0" w:line="268" w:lineRule="auto"/>
        <w:ind w:left="-5" w:right="-12"/>
        <w:jc w:val="left"/>
      </w:pPr>
      <w:r>
        <w:t xml:space="preserve">А) рішення про  утворення  холдингової  компанії  приймається власниками пакетів акцій (часток,  паїв) будь-якого розміру відповідних підприємств та оформлюється відповідним договором.  </w:t>
      </w:r>
    </w:p>
    <w:p w:rsidR="003C0A2E" w:rsidRDefault="00576F0C">
      <w:pPr>
        <w:ind w:left="-5" w:right="0"/>
      </w:pPr>
      <w:r>
        <w:t xml:space="preserve">Б) господарське товариство може  мати  у  власності  цінні папери холдингової компанії, корпоративним підприємством якої воно є.  </w:t>
      </w:r>
    </w:p>
    <w:p w:rsidR="003C0A2E" w:rsidRDefault="00576F0C">
      <w:pPr>
        <w:ind w:left="-5" w:right="0"/>
      </w:pPr>
      <w:r>
        <w:t>В) статутний  капітал  холдингової  компанії  формується  за рахунок  вкладів  засновників  у  формі  холдингових корпоративн</w:t>
      </w:r>
      <w:r>
        <w:t xml:space="preserve">их пакетів  акцій  (часток, паїв), а також додаткових вкладів у формі майна,   коштів   та   нематеріальних   активів,   необхідних  для забезпечення  діяльності  холдингової  компанії.  </w:t>
      </w:r>
    </w:p>
    <w:p w:rsidR="003C0A2E" w:rsidRDefault="00576F0C">
      <w:pPr>
        <w:ind w:left="-5" w:right="0"/>
      </w:pPr>
      <w:r>
        <w:t>Г) прийняття рішення про відчуження будь-яких пакетів акцій (часток,</w:t>
      </w:r>
      <w:r>
        <w:t xml:space="preserve"> паїв) корпоративних підприємств або   ліквідацію холдингової компанії належить до виключної  компетенції  загальних зборів холдингової компанії т приймається 60% голосів акціонерів.</w:t>
      </w:r>
      <w:r>
        <w:rPr>
          <w:rFonts w:ascii="Courier New" w:eastAsia="Courier New" w:hAnsi="Courier New" w:cs="Courier New"/>
          <w:sz w:val="28"/>
        </w:rPr>
        <w:t xml:space="preserve">  </w:t>
      </w:r>
    </w:p>
    <w:sectPr w:rsidR="003C0A2E">
      <w:footerReference w:type="even" r:id="rId7"/>
      <w:footerReference w:type="default" r:id="rId8"/>
      <w:footerReference w:type="first" r:id="rId9"/>
      <w:pgSz w:w="11906" w:h="16838"/>
      <w:pgMar w:top="1137" w:right="845" w:bottom="1160" w:left="1702" w:header="720" w:footer="714"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F0C" w:rsidRDefault="00576F0C">
      <w:pPr>
        <w:spacing w:after="0" w:line="240" w:lineRule="auto"/>
      </w:pPr>
      <w:r>
        <w:separator/>
      </w:r>
    </w:p>
  </w:endnote>
  <w:endnote w:type="continuationSeparator" w:id="0">
    <w:p w:rsidR="00576F0C" w:rsidRDefault="0057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A2E" w:rsidRDefault="00576F0C">
    <w:pPr>
      <w:tabs>
        <w:tab w:val="right" w:pos="9360"/>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A2E" w:rsidRDefault="00576F0C">
    <w:pPr>
      <w:tabs>
        <w:tab w:val="right" w:pos="9360"/>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3B695E">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A2E" w:rsidRDefault="00576F0C">
    <w:pPr>
      <w:tabs>
        <w:tab w:val="right" w:pos="9360"/>
      </w:tabs>
      <w:spacing w:after="0"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F0C" w:rsidRDefault="00576F0C">
      <w:pPr>
        <w:spacing w:after="0" w:line="240" w:lineRule="auto"/>
      </w:pPr>
      <w:r>
        <w:separator/>
      </w:r>
    </w:p>
  </w:footnote>
  <w:footnote w:type="continuationSeparator" w:id="0">
    <w:p w:rsidR="00576F0C" w:rsidRDefault="00576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836"/>
    <w:multiLevelType w:val="hybridMultilevel"/>
    <w:tmpl w:val="FEC21296"/>
    <w:lvl w:ilvl="0" w:tplc="867CAA12">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3814C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C523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A4D15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C154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6E66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2CB0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8BD7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CAB0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51163B"/>
    <w:multiLevelType w:val="hybridMultilevel"/>
    <w:tmpl w:val="2BB2A42C"/>
    <w:lvl w:ilvl="0" w:tplc="974CAED0">
      <w:start w:val="3"/>
      <w:numFmt w:val="decimal"/>
      <w:lvlText w:val="%1."/>
      <w:lvlJc w:val="left"/>
      <w:pPr>
        <w:ind w:left="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84A13A">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54CF44">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8A7DFE">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A8CE86">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B0C2A2">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06BB52">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12E704">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C80B74">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C95EDA"/>
    <w:multiLevelType w:val="hybridMultilevel"/>
    <w:tmpl w:val="57A24FE0"/>
    <w:lvl w:ilvl="0" w:tplc="DAE88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4C7ABA">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CA206">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46092">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63CAA">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C977C">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6646E">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AC3EE">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EB7F0">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25218D"/>
    <w:multiLevelType w:val="hybridMultilevel"/>
    <w:tmpl w:val="91642BA8"/>
    <w:lvl w:ilvl="0" w:tplc="223E129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2E36F0">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0A6B0E">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A8B0A2">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64312E">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DE50B2">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D8350E">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F4F620">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AC9CA6">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872020"/>
    <w:multiLevelType w:val="hybridMultilevel"/>
    <w:tmpl w:val="3CDC0E2A"/>
    <w:lvl w:ilvl="0" w:tplc="AB16183E">
      <w:start w:val="1"/>
      <w:numFmt w:val="decimal"/>
      <w:lvlText w:val="%1."/>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8CCE560">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D4872D8">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45A5FB4">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6B0686E">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2C68B1A">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7B6F52E">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9A625EC">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822ECAE">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A742CC"/>
    <w:multiLevelType w:val="hybridMultilevel"/>
    <w:tmpl w:val="B13A6F7A"/>
    <w:lvl w:ilvl="0" w:tplc="3562537C">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00C0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E0B6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0750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01E6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EB62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80200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630A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801F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15343F"/>
    <w:multiLevelType w:val="hybridMultilevel"/>
    <w:tmpl w:val="23DE4DB2"/>
    <w:lvl w:ilvl="0" w:tplc="3D58A4BE">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F046C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4BF1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0C04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62D2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0C77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ECA0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6C91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411E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866431"/>
    <w:multiLevelType w:val="hybridMultilevel"/>
    <w:tmpl w:val="D5606814"/>
    <w:lvl w:ilvl="0" w:tplc="3EF6B14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89EA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E1BF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24B1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4EE6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C5E1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C626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EAEDE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C879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17552D"/>
    <w:multiLevelType w:val="hybridMultilevel"/>
    <w:tmpl w:val="D9F085B0"/>
    <w:lvl w:ilvl="0" w:tplc="4A82AE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6221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4E96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2E18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4755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4915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4D0D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D2280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A7F0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D3461BF"/>
    <w:multiLevelType w:val="hybridMultilevel"/>
    <w:tmpl w:val="5BF4250C"/>
    <w:lvl w:ilvl="0" w:tplc="A20AEE98">
      <w:start w:val="1"/>
      <w:numFmt w:val="decimal"/>
      <w:lvlText w:val="%1."/>
      <w:lvlJc w:val="left"/>
      <w:pPr>
        <w:ind w:left="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B8B74C">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5644CA">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068A02">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160E2C">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C8A03E">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3C9606">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B637A2">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B8363C">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075FFD"/>
    <w:multiLevelType w:val="hybridMultilevel"/>
    <w:tmpl w:val="66BEE52E"/>
    <w:lvl w:ilvl="0" w:tplc="A042897E">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02A885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1EC03C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76006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656339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D02ECB0">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4EC486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73C4E3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87AB24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FC35F71"/>
    <w:multiLevelType w:val="hybridMultilevel"/>
    <w:tmpl w:val="5ABAFBA2"/>
    <w:lvl w:ilvl="0" w:tplc="2E4219DA">
      <w:start w:val="1"/>
      <w:numFmt w:val="decimal"/>
      <w:lvlText w:val="%1."/>
      <w:lvlJc w:val="left"/>
      <w:pPr>
        <w:ind w:left="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F8BC4E">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8816E8">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86A43E">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5ADB9A">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1855B4">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C8509E">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10899E">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BA9A08">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EA3507"/>
    <w:multiLevelType w:val="hybridMultilevel"/>
    <w:tmpl w:val="FEDA8828"/>
    <w:lvl w:ilvl="0" w:tplc="0F0A3DD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2EC9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2C9F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07D4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92A72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A054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9AF42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0CA0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6EBFB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EFD7750"/>
    <w:multiLevelType w:val="hybridMultilevel"/>
    <w:tmpl w:val="08BEE0EA"/>
    <w:lvl w:ilvl="0" w:tplc="12AE19AE">
      <w:start w:val="1"/>
      <w:numFmt w:val="decimal"/>
      <w:lvlText w:val="%1."/>
      <w:lvlJc w:val="left"/>
      <w:pPr>
        <w:ind w:left="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C4AF66">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A09FEC">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F2CE28">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C6A396">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0C6314">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381480">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9AD374">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AEA22E">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1"/>
  </w:num>
  <w:num w:numId="3">
    <w:abstractNumId w:val="6"/>
  </w:num>
  <w:num w:numId="4">
    <w:abstractNumId w:val="13"/>
  </w:num>
  <w:num w:numId="5">
    <w:abstractNumId w:val="2"/>
  </w:num>
  <w:num w:numId="6">
    <w:abstractNumId w:val="12"/>
  </w:num>
  <w:num w:numId="7">
    <w:abstractNumId w:val="3"/>
  </w:num>
  <w:num w:numId="8">
    <w:abstractNumId w:val="0"/>
  </w:num>
  <w:num w:numId="9">
    <w:abstractNumId w:val="4"/>
  </w:num>
  <w:num w:numId="10">
    <w:abstractNumId w:val="5"/>
  </w:num>
  <w:num w:numId="11">
    <w:abstractNumId w:val="9"/>
  </w:num>
  <w:num w:numId="12">
    <w:abstractNumId w:val="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2E"/>
    <w:rsid w:val="003B695E"/>
    <w:rsid w:val="003C0A2E"/>
    <w:rsid w:val="00576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7681D-F28F-48D5-9F3A-29FB2127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70" w:lineRule="auto"/>
      <w:ind w:left="10" w:right="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2"/>
      <w:ind w:left="10" w:right="3"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4471</Words>
  <Characters>25488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cp:lastModifiedBy>ProBook</cp:lastModifiedBy>
  <cp:revision>2</cp:revision>
  <dcterms:created xsi:type="dcterms:W3CDTF">2018-12-28T20:40:00Z</dcterms:created>
  <dcterms:modified xsi:type="dcterms:W3CDTF">2018-12-28T20:40:00Z</dcterms:modified>
</cp:coreProperties>
</file>