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C2" w:rsidRDefault="003C10C2" w:rsidP="003C10C2">
      <w:pPr>
        <w:spacing w:line="288" w:lineRule="auto"/>
      </w:pPr>
    </w:p>
    <w:p w:rsidR="003C10C2" w:rsidRPr="003C10C2" w:rsidRDefault="003C10C2" w:rsidP="003C10C2">
      <w:pPr>
        <w:pStyle w:val="a3"/>
        <w:spacing w:line="288" w:lineRule="auto"/>
        <w:ind w:left="360"/>
        <w:jc w:val="center"/>
        <w:rPr>
          <w:sz w:val="48"/>
          <w:szCs w:val="48"/>
        </w:rPr>
      </w:pPr>
      <w:r w:rsidRPr="003C10C2">
        <w:rPr>
          <w:sz w:val="48"/>
          <w:szCs w:val="48"/>
        </w:rPr>
        <w:t>ЗАДАЧА 1</w:t>
      </w:r>
    </w:p>
    <w:p w:rsidR="003C10C2" w:rsidRDefault="003C10C2" w:rsidP="003C10C2">
      <w:pPr>
        <w:pStyle w:val="a3"/>
        <w:numPr>
          <w:ilvl w:val="0"/>
          <w:numId w:val="1"/>
        </w:numPr>
        <w:spacing w:line="288" w:lineRule="auto"/>
        <w:ind w:hanging="357"/>
      </w:pPr>
      <w:r>
        <w:t>На підставі даних про господарську діяльність підприємства наведених в Таблиці 1.1 визначити:</w:t>
      </w:r>
    </w:p>
    <w:p w:rsidR="003C10C2" w:rsidRDefault="003C10C2" w:rsidP="003C10C2">
      <w:pPr>
        <w:numPr>
          <w:ilvl w:val="1"/>
          <w:numId w:val="1"/>
        </w:numPr>
        <w:spacing w:line="288" w:lineRule="auto"/>
        <w:ind w:hanging="357"/>
        <w:rPr>
          <w:sz w:val="28"/>
        </w:rPr>
      </w:pPr>
      <w:r>
        <w:rPr>
          <w:sz w:val="28"/>
        </w:rPr>
        <w:t>обсяг річного валового прибутку підприємства;</w:t>
      </w:r>
    </w:p>
    <w:p w:rsidR="003C10C2" w:rsidRDefault="003C10C2" w:rsidP="003C10C2">
      <w:pPr>
        <w:numPr>
          <w:ilvl w:val="1"/>
          <w:numId w:val="1"/>
        </w:numPr>
        <w:spacing w:line="288" w:lineRule="auto"/>
        <w:ind w:hanging="357"/>
        <w:rPr>
          <w:sz w:val="28"/>
        </w:rPr>
      </w:pPr>
      <w:r>
        <w:rPr>
          <w:sz w:val="28"/>
        </w:rPr>
        <w:t>параметри точки беззбитковості, результати обчислень параметрів точки беззбитковості представити у графічному вигляді.</w:t>
      </w:r>
    </w:p>
    <w:p w:rsidR="003C10C2" w:rsidRDefault="003C10C2" w:rsidP="003C10C2">
      <w:pPr>
        <w:pStyle w:val="2"/>
      </w:pPr>
      <w:r>
        <w:t>Таблиця 1.1.</w:t>
      </w:r>
    </w:p>
    <w:p w:rsidR="003C10C2" w:rsidRDefault="003C10C2" w:rsidP="003C10C2"/>
    <w:tbl>
      <w:tblPr>
        <w:tblW w:w="1006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600"/>
        <w:gridCol w:w="1680"/>
        <w:gridCol w:w="1080"/>
        <w:gridCol w:w="1320"/>
        <w:gridCol w:w="1320"/>
        <w:gridCol w:w="1880"/>
      </w:tblGrid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  <w:r>
              <w:t>Варіант</w:t>
            </w:r>
          </w:p>
        </w:tc>
        <w:tc>
          <w:tcPr>
            <w:tcW w:w="7000" w:type="dxa"/>
            <w:gridSpan w:val="5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  <w:r>
              <w:t>Параметри виробництва продукції</w:t>
            </w:r>
          </w:p>
        </w:tc>
        <w:tc>
          <w:tcPr>
            <w:tcW w:w="18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pStyle w:val="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Визначити параметри точки беззбитковості</w:t>
            </w: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  <w:r>
              <w:t>Обсяг виробництва (за виробничий цикл)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  <w:r>
              <w:t>Кількість виробничих циклів протягом року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  <w:r>
              <w:t>Ціна одиниці виробу</w:t>
            </w: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  <w:r>
              <w:t xml:space="preserve">Постійні витрати (за один </w:t>
            </w:r>
            <w:proofErr w:type="spellStart"/>
            <w:r>
              <w:t>виробни-чий</w:t>
            </w:r>
            <w:proofErr w:type="spellEnd"/>
            <w:r>
              <w:t xml:space="preserve"> цикл)</w:t>
            </w: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  <w:r>
              <w:t>Змінні витрати на одиницю виробу</w:t>
            </w:r>
          </w:p>
        </w:tc>
        <w:tc>
          <w:tcPr>
            <w:tcW w:w="188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</w:pP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шт</w:t>
            </w:r>
            <w:proofErr w:type="spellEnd"/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разів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грн</w:t>
            </w:r>
            <w:proofErr w:type="spellEnd"/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грн</w:t>
            </w:r>
            <w:proofErr w:type="spellEnd"/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грн</w:t>
            </w:r>
            <w:proofErr w:type="spellEnd"/>
          </w:p>
        </w:tc>
        <w:tc>
          <w:tcPr>
            <w:tcW w:w="18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</w:rPr>
            </w:pP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c>
          <w:tcPr>
            <w:tcW w:w="1188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rFonts w:eastAsia="Arial Unicode MS"/>
                <w:szCs w:val="16"/>
              </w:rPr>
              <w:t>0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szCs w:val="16"/>
              </w:rPr>
              <w:t>2750,00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szCs w:val="16"/>
              </w:rPr>
              <w:t>3,00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szCs w:val="16"/>
              </w:rPr>
              <w:t>9,00</w:t>
            </w: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szCs w:val="16"/>
              </w:rPr>
              <w:t>4800,00</w:t>
            </w: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szCs w:val="16"/>
              </w:rPr>
              <w:t>5,08</w:t>
            </w:r>
          </w:p>
        </w:tc>
        <w:tc>
          <w:tcPr>
            <w:tcW w:w="18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Cs w:val="16"/>
              </w:rPr>
            </w:pPr>
            <w:r>
              <w:rPr>
                <w:szCs w:val="16"/>
              </w:rPr>
              <w:t>беззбитковий рівень ціни</w:t>
            </w:r>
          </w:p>
        </w:tc>
      </w:tr>
    </w:tbl>
    <w:p w:rsidR="003C10C2" w:rsidRDefault="003C10C2" w:rsidP="003C10C2">
      <w:pPr>
        <w:pStyle w:val="21"/>
        <w:spacing w:after="0" w:line="360" w:lineRule="auto"/>
        <w:jc w:val="both"/>
      </w:pPr>
    </w:p>
    <w:p w:rsidR="003C10C2" w:rsidRDefault="003C10C2" w:rsidP="003C10C2">
      <w:pPr>
        <w:pStyle w:val="21"/>
        <w:spacing w:after="0" w:line="360" w:lineRule="auto"/>
        <w:jc w:val="both"/>
      </w:pPr>
    </w:p>
    <w:p w:rsidR="003C10C2" w:rsidRDefault="003C10C2" w:rsidP="003C10C2">
      <w:pPr>
        <w:pStyle w:val="21"/>
        <w:numPr>
          <w:ilvl w:val="0"/>
          <w:numId w:val="1"/>
        </w:numPr>
        <w:spacing w:after="0" w:line="360" w:lineRule="auto"/>
        <w:jc w:val="both"/>
      </w:pPr>
      <w:r>
        <w:t>Визначити напрямок вкладання вільних коштів підприємства і суму прибутку від вкладення на підставі Таблиці 1.2:</w:t>
      </w:r>
    </w:p>
    <w:p w:rsidR="003C10C2" w:rsidRDefault="003C10C2" w:rsidP="003C10C2">
      <w:pPr>
        <w:pStyle w:val="21"/>
        <w:ind w:left="360"/>
        <w:jc w:val="right"/>
        <w:rPr>
          <w:b/>
          <w:bCs/>
          <w:u w:val="single"/>
        </w:rPr>
      </w:pPr>
      <w:r>
        <w:rPr>
          <w:b/>
          <w:bCs/>
          <w:u w:val="single"/>
        </w:rPr>
        <w:t>Таблиця 1.2,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200"/>
        <w:gridCol w:w="1320"/>
        <w:gridCol w:w="1440"/>
        <w:gridCol w:w="1920"/>
        <w:gridCol w:w="1440"/>
        <w:gridCol w:w="2029"/>
      </w:tblGrid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3C10C2" w:rsidRDefault="003C10C2" w:rsidP="008611BE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Варіант</w:t>
            </w:r>
          </w:p>
        </w:tc>
        <w:tc>
          <w:tcPr>
            <w:tcW w:w="12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Обсяг вільних коштів</w:t>
            </w:r>
          </w:p>
        </w:tc>
        <w:tc>
          <w:tcPr>
            <w:tcW w:w="13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Термін </w:t>
            </w:r>
            <w:proofErr w:type="spellStart"/>
            <w:r>
              <w:rPr>
                <w:sz w:val="28"/>
              </w:rPr>
              <w:t>розміщен-ня</w:t>
            </w:r>
            <w:proofErr w:type="spellEnd"/>
            <w:r>
              <w:rPr>
                <w:sz w:val="28"/>
              </w:rPr>
              <w:t xml:space="preserve"> коштів</w:t>
            </w:r>
          </w:p>
        </w:tc>
        <w:tc>
          <w:tcPr>
            <w:tcW w:w="6829" w:type="dxa"/>
            <w:gridSpan w:val="4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Напрямки вкладання</w:t>
            </w: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</w:p>
        </w:tc>
        <w:tc>
          <w:tcPr>
            <w:tcW w:w="336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Депозит з нарахуванням простих відсотків</w:t>
            </w:r>
          </w:p>
        </w:tc>
        <w:tc>
          <w:tcPr>
            <w:tcW w:w="3469" w:type="dxa"/>
            <w:gridSpan w:val="2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Депозит з нарахуванням складних відсотків</w:t>
            </w: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8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Відсоткова ставка (річна)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Періодичність нарахування відсотків протягом року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Відсоткова ставка (річна)</w:t>
            </w:r>
          </w:p>
        </w:tc>
        <w:tc>
          <w:tcPr>
            <w:tcW w:w="2029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Періодичність нарахування відсотків протягом року</w:t>
            </w: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 xml:space="preserve">тис. </w:t>
            </w:r>
            <w:proofErr w:type="spellStart"/>
            <w:r>
              <w:rPr>
                <w:i/>
                <w:iCs/>
                <w:sz w:val="28"/>
              </w:rPr>
              <w:t>грн</w:t>
            </w:r>
            <w:proofErr w:type="spellEnd"/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років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%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разів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%</w:t>
            </w:r>
          </w:p>
        </w:tc>
        <w:tc>
          <w:tcPr>
            <w:tcW w:w="2029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разів</w:t>
            </w: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28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16"/>
              </w:rPr>
            </w:pPr>
            <w:r>
              <w:rPr>
                <w:rFonts w:eastAsia="Arial Unicode MS"/>
                <w:sz w:val="26"/>
                <w:szCs w:val="16"/>
              </w:rPr>
              <w:t>0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16"/>
              </w:rPr>
            </w:pPr>
            <w:r>
              <w:rPr>
                <w:sz w:val="26"/>
                <w:szCs w:val="16"/>
              </w:rPr>
              <w:t>1,75</w:t>
            </w: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16"/>
              </w:rPr>
            </w:pPr>
            <w:r>
              <w:rPr>
                <w:sz w:val="26"/>
                <w:szCs w:val="16"/>
              </w:rPr>
              <w:t>10,00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16"/>
              </w:rPr>
            </w:pPr>
            <w:r>
              <w:rPr>
                <w:sz w:val="26"/>
                <w:szCs w:val="16"/>
              </w:rPr>
              <w:t>16,00%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16"/>
              </w:rPr>
            </w:pPr>
            <w:r>
              <w:rPr>
                <w:sz w:val="26"/>
                <w:szCs w:val="16"/>
              </w:rPr>
              <w:t>2,00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16"/>
              </w:rPr>
            </w:pPr>
            <w:r>
              <w:rPr>
                <w:sz w:val="26"/>
                <w:szCs w:val="16"/>
              </w:rPr>
              <w:t>32,00%</w:t>
            </w:r>
          </w:p>
        </w:tc>
        <w:tc>
          <w:tcPr>
            <w:tcW w:w="2029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16"/>
              </w:rPr>
            </w:pPr>
            <w:r>
              <w:rPr>
                <w:sz w:val="26"/>
                <w:szCs w:val="16"/>
              </w:rPr>
              <w:t>6,00</w:t>
            </w:r>
          </w:p>
        </w:tc>
      </w:tr>
    </w:tbl>
    <w:p w:rsidR="003C10C2" w:rsidRDefault="003C10C2"/>
    <w:p w:rsidR="003C10C2" w:rsidRDefault="003C10C2" w:rsidP="003C10C2">
      <w:pPr>
        <w:pStyle w:val="a5"/>
        <w:numPr>
          <w:ilvl w:val="0"/>
          <w:numId w:val="1"/>
        </w:numPr>
      </w:pPr>
      <w:r>
        <w:t>Визначити фінансовий результат підприємства від основної та інвестиційної діяльності</w:t>
      </w:r>
    </w:p>
    <w:p w:rsidR="003C10C2" w:rsidRDefault="003C10C2" w:rsidP="003C10C2"/>
    <w:p w:rsidR="003C10C2" w:rsidRP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  <w:r w:rsidRPr="003C10C2">
        <w:rPr>
          <w:sz w:val="48"/>
          <w:szCs w:val="48"/>
        </w:rPr>
        <w:lastRenderedPageBreak/>
        <w:t>ЗАДАЧА 2</w:t>
      </w:r>
    </w:p>
    <w:p w:rsidR="003C10C2" w:rsidRDefault="003C10C2" w:rsidP="003C10C2">
      <w:pPr>
        <w:pStyle w:val="a3"/>
      </w:pPr>
      <w:r>
        <w:t>Інвестор бажає придбати на ринку пакет цінних паперів. На підставі Таблиці 2.1 визначити поточну вартість пакету і доцільність його придбання за ринковою ціною.</w:t>
      </w:r>
    </w:p>
    <w:p w:rsidR="003C10C2" w:rsidRDefault="003C10C2" w:rsidP="003C10C2">
      <w:pPr>
        <w:pStyle w:val="a3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        </w:t>
      </w:r>
      <w:r>
        <w:rPr>
          <w:b/>
          <w:bCs/>
          <w:u w:val="single"/>
        </w:rPr>
        <w:t>Таблиця 2.1.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080"/>
        <w:gridCol w:w="1680"/>
        <w:gridCol w:w="1200"/>
        <w:gridCol w:w="840"/>
        <w:gridCol w:w="1200"/>
        <w:gridCol w:w="960"/>
        <w:gridCol w:w="840"/>
        <w:gridCol w:w="840"/>
        <w:gridCol w:w="1920"/>
        <w:gridCol w:w="960"/>
        <w:gridCol w:w="1080"/>
        <w:gridCol w:w="960"/>
        <w:gridCol w:w="960"/>
      </w:tblGrid>
      <w:tr w:rsidR="003C10C2" w:rsidTr="003C1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extDirection w:val="btLr"/>
            <w:vAlign w:val="center"/>
          </w:tcPr>
          <w:p w:rsidR="003C10C2" w:rsidRDefault="003C10C2" w:rsidP="008611BE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Варіант</w:t>
            </w:r>
          </w:p>
        </w:tc>
        <w:tc>
          <w:tcPr>
            <w:tcW w:w="1080" w:type="dxa"/>
            <w:vMerge w:val="restart"/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Ринкова вартість пакету цінних паперів</w:t>
            </w:r>
          </w:p>
        </w:tc>
        <w:tc>
          <w:tcPr>
            <w:tcW w:w="13440" w:type="dxa"/>
            <w:gridSpan w:val="12"/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Склад пакету</w:t>
            </w:r>
          </w:p>
        </w:tc>
      </w:tr>
      <w:tr w:rsidR="003C10C2" w:rsidTr="003C1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/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7560" w:type="dxa"/>
            <w:gridSpan w:val="7"/>
            <w:vAlign w:val="center"/>
          </w:tcPr>
          <w:p w:rsidR="003C10C2" w:rsidRPr="004E17CA" w:rsidRDefault="003C10C2" w:rsidP="008611BE">
            <w:pPr>
              <w:jc w:val="center"/>
              <w:rPr>
                <w:b/>
                <w:sz w:val="22"/>
              </w:rPr>
            </w:pPr>
            <w:r w:rsidRPr="004E17CA">
              <w:rPr>
                <w:b/>
                <w:sz w:val="22"/>
              </w:rPr>
              <w:t>Облігації</w:t>
            </w:r>
          </w:p>
        </w:tc>
        <w:tc>
          <w:tcPr>
            <w:tcW w:w="5880" w:type="dxa"/>
            <w:gridSpan w:val="5"/>
            <w:vAlign w:val="center"/>
          </w:tcPr>
          <w:p w:rsidR="003C10C2" w:rsidRPr="004E17CA" w:rsidRDefault="003C10C2" w:rsidP="008611BE">
            <w:pPr>
              <w:jc w:val="center"/>
              <w:rPr>
                <w:b/>
                <w:sz w:val="22"/>
              </w:rPr>
            </w:pPr>
            <w:r w:rsidRPr="004E17CA">
              <w:rPr>
                <w:b/>
                <w:sz w:val="22"/>
              </w:rPr>
              <w:t>Акції</w:t>
            </w:r>
          </w:p>
        </w:tc>
      </w:tr>
      <w:tr w:rsidR="003C10C2" w:rsidTr="003C1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Номінал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Термін обігу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Періодич-ність</w:t>
            </w:r>
            <w:proofErr w:type="spellEnd"/>
            <w:r>
              <w:rPr>
                <w:sz w:val="22"/>
              </w:rPr>
              <w:t xml:space="preserve"> нарахувань протягом року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Купонна ставка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Норма доходу (ставка </w:t>
            </w:r>
            <w:proofErr w:type="spellStart"/>
            <w:r>
              <w:rPr>
                <w:sz w:val="20"/>
              </w:rPr>
              <w:t>дискон-тування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Кіл-ть</w:t>
            </w:r>
            <w:proofErr w:type="spellEnd"/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Рівень </w:t>
            </w:r>
            <w:proofErr w:type="spellStart"/>
            <w:r>
              <w:rPr>
                <w:sz w:val="22"/>
              </w:rPr>
              <w:t>дивіден-дів</w:t>
            </w:r>
            <w:proofErr w:type="spellEnd"/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Темп приросту </w:t>
            </w:r>
            <w:proofErr w:type="spellStart"/>
            <w:r>
              <w:rPr>
                <w:sz w:val="22"/>
              </w:rPr>
              <w:t>дивіден-дів</w:t>
            </w:r>
            <w:proofErr w:type="spellEnd"/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Норма доходу (ставка </w:t>
            </w:r>
            <w:proofErr w:type="spellStart"/>
            <w:r>
              <w:rPr>
                <w:sz w:val="20"/>
              </w:rPr>
              <w:t>дискон-тування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Кіл-ть</w:t>
            </w:r>
            <w:proofErr w:type="spellEnd"/>
          </w:p>
        </w:tc>
      </w:tr>
      <w:tr w:rsidR="003C10C2" w:rsidTr="003C1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08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</w:rPr>
              <w:t>тис.грн</w:t>
            </w:r>
            <w:proofErr w:type="spellEnd"/>
            <w:r>
              <w:rPr>
                <w:b/>
                <w:bCs/>
                <w:i/>
                <w:iCs/>
                <w:sz w:val="22"/>
              </w:rPr>
              <w:t>.</w:t>
            </w:r>
          </w:p>
        </w:tc>
        <w:tc>
          <w:tcPr>
            <w:tcW w:w="168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20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грн.</w:t>
            </w:r>
          </w:p>
        </w:tc>
        <w:tc>
          <w:tcPr>
            <w:tcW w:w="84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років</w:t>
            </w:r>
          </w:p>
        </w:tc>
        <w:tc>
          <w:tcPr>
            <w:tcW w:w="120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разів</w:t>
            </w: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%</w:t>
            </w:r>
          </w:p>
        </w:tc>
        <w:tc>
          <w:tcPr>
            <w:tcW w:w="84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%</w:t>
            </w:r>
          </w:p>
        </w:tc>
        <w:tc>
          <w:tcPr>
            <w:tcW w:w="84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шт.</w:t>
            </w:r>
          </w:p>
        </w:tc>
        <w:tc>
          <w:tcPr>
            <w:tcW w:w="192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</w:rPr>
              <w:t>грн</w:t>
            </w:r>
            <w:proofErr w:type="spellEnd"/>
          </w:p>
        </w:tc>
        <w:tc>
          <w:tcPr>
            <w:tcW w:w="108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%</w:t>
            </w: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%</w:t>
            </w: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шт.</w:t>
            </w:r>
          </w:p>
        </w:tc>
      </w:tr>
      <w:tr w:rsidR="003C10C2" w:rsidTr="003C1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0</w:t>
            </w:r>
          </w:p>
        </w:tc>
        <w:tc>
          <w:tcPr>
            <w:tcW w:w="108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430,00</w:t>
            </w:r>
          </w:p>
        </w:tc>
        <w:tc>
          <w:tcPr>
            <w:tcW w:w="168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З виплатою в кінці періоду</w:t>
            </w:r>
          </w:p>
        </w:tc>
        <w:tc>
          <w:tcPr>
            <w:tcW w:w="120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500,00</w:t>
            </w:r>
          </w:p>
        </w:tc>
        <w:tc>
          <w:tcPr>
            <w:tcW w:w="84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5</w:t>
            </w:r>
          </w:p>
        </w:tc>
        <w:tc>
          <w:tcPr>
            <w:tcW w:w="120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3%</w:t>
            </w:r>
          </w:p>
        </w:tc>
        <w:tc>
          <w:tcPr>
            <w:tcW w:w="84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6%</w:t>
            </w:r>
          </w:p>
        </w:tc>
        <w:tc>
          <w:tcPr>
            <w:tcW w:w="84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30</w:t>
            </w:r>
          </w:p>
        </w:tc>
        <w:tc>
          <w:tcPr>
            <w:tcW w:w="192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Зі зростаючим рівнем дивідендів</w:t>
            </w: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125,00</w:t>
            </w:r>
          </w:p>
        </w:tc>
        <w:tc>
          <w:tcPr>
            <w:tcW w:w="108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15%</w:t>
            </w: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20%</w:t>
            </w:r>
          </w:p>
        </w:tc>
        <w:tc>
          <w:tcPr>
            <w:tcW w:w="960" w:type="dxa"/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160</w:t>
            </w:r>
          </w:p>
        </w:tc>
      </w:tr>
    </w:tbl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:rsidR="003C10C2" w:rsidRDefault="003C10C2" w:rsidP="003C10C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:rsidR="003C10C2" w:rsidRDefault="003C10C2" w:rsidP="003C10C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:rsidR="003C10C2" w:rsidRDefault="003C10C2" w:rsidP="003C10C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:rsidR="003C10C2" w:rsidRDefault="003C10C2" w:rsidP="003C10C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</w:p>
    <w:p w:rsidR="003C10C2" w:rsidRPr="003C10C2" w:rsidRDefault="003C10C2" w:rsidP="003C10C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 w:rsidRPr="003C10C2">
        <w:rPr>
          <w:b/>
          <w:bCs/>
          <w:sz w:val="48"/>
          <w:szCs w:val="48"/>
          <w:u w:val="single"/>
        </w:rPr>
        <w:lastRenderedPageBreak/>
        <w:t>Задача 3.</w:t>
      </w:r>
    </w:p>
    <w:p w:rsidR="003C10C2" w:rsidRDefault="003C10C2" w:rsidP="003C10C2">
      <w:pPr>
        <w:pStyle w:val="21"/>
      </w:pPr>
      <w:r>
        <w:t>На підставі показників доходності та даних наведених у Таблиці 3.1 визначити, який вид цінних паперів є найбільш привабливим для придбання (</w:t>
      </w:r>
      <w:r w:rsidRPr="00EF1025">
        <w:rPr>
          <w:i/>
        </w:rPr>
        <w:t>продаж цінних паперів відбувається за номіналом</w:t>
      </w:r>
      <w:r>
        <w:t>):</w:t>
      </w:r>
    </w:p>
    <w:tbl>
      <w:tblPr>
        <w:tblW w:w="15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1033"/>
        <w:gridCol w:w="1560"/>
        <w:gridCol w:w="740"/>
        <w:gridCol w:w="600"/>
        <w:gridCol w:w="1060"/>
        <w:gridCol w:w="840"/>
        <w:gridCol w:w="840"/>
        <w:gridCol w:w="838"/>
        <w:gridCol w:w="1800"/>
        <w:gridCol w:w="862"/>
        <w:gridCol w:w="720"/>
        <w:gridCol w:w="720"/>
        <w:gridCol w:w="840"/>
        <w:gridCol w:w="840"/>
        <w:gridCol w:w="840"/>
        <w:gridCol w:w="947"/>
      </w:tblGrid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43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3C10C2" w:rsidRDefault="003C10C2" w:rsidP="008611BE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Варіант</w:t>
            </w:r>
          </w:p>
        </w:tc>
        <w:tc>
          <w:tcPr>
            <w:tcW w:w="103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Розрахун-ковий</w:t>
            </w:r>
            <w:proofErr w:type="spellEnd"/>
            <w:r>
              <w:rPr>
                <w:sz w:val="22"/>
              </w:rPr>
              <w:t xml:space="preserve"> показник </w:t>
            </w:r>
            <w:proofErr w:type="spellStart"/>
            <w:r>
              <w:rPr>
                <w:sz w:val="22"/>
              </w:rPr>
              <w:t>доход-ності</w:t>
            </w:r>
            <w:proofErr w:type="spellEnd"/>
          </w:p>
        </w:tc>
        <w:tc>
          <w:tcPr>
            <w:tcW w:w="6478" w:type="dxa"/>
            <w:gridSpan w:val="7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pStyle w:val="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Облігації</w:t>
            </w:r>
          </w:p>
        </w:tc>
        <w:tc>
          <w:tcPr>
            <w:tcW w:w="7569" w:type="dxa"/>
            <w:gridSpan w:val="8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pStyle w:val="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Акції</w:t>
            </w: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  <w:trHeight w:val="484"/>
          <w:jc w:val="center"/>
        </w:trPr>
        <w:tc>
          <w:tcPr>
            <w:tcW w:w="435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7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Ціна </w:t>
            </w:r>
            <w:proofErr w:type="spellStart"/>
            <w:r>
              <w:rPr>
                <w:sz w:val="22"/>
              </w:rPr>
              <w:t>прид-бання</w:t>
            </w:r>
            <w:proofErr w:type="spellEnd"/>
          </w:p>
        </w:tc>
        <w:tc>
          <w:tcPr>
            <w:tcW w:w="6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Номі-нал</w:t>
            </w:r>
            <w:proofErr w:type="spellEnd"/>
          </w:p>
        </w:tc>
        <w:tc>
          <w:tcPr>
            <w:tcW w:w="10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Термін обігу (період </w:t>
            </w:r>
            <w:proofErr w:type="spellStart"/>
            <w:r>
              <w:rPr>
                <w:sz w:val="20"/>
              </w:rPr>
              <w:t>викорис-тання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Строк до </w:t>
            </w:r>
            <w:proofErr w:type="spellStart"/>
            <w:r>
              <w:rPr>
                <w:sz w:val="22"/>
              </w:rPr>
              <w:t>пога-шення</w:t>
            </w:r>
            <w:proofErr w:type="spellEnd"/>
          </w:p>
        </w:tc>
        <w:tc>
          <w:tcPr>
            <w:tcW w:w="1678" w:type="dxa"/>
            <w:gridSpan w:val="2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Річний купонний дохід</w:t>
            </w:r>
          </w:p>
        </w:tc>
        <w:tc>
          <w:tcPr>
            <w:tcW w:w="18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8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Ціна </w:t>
            </w:r>
          </w:p>
          <w:p w:rsidR="003C10C2" w:rsidRDefault="003C10C2" w:rsidP="008611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прид-бання</w:t>
            </w:r>
            <w:proofErr w:type="spellEnd"/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Номі-нал</w:t>
            </w:r>
            <w:proofErr w:type="spellEnd"/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Термін </w:t>
            </w:r>
            <w:proofErr w:type="spellStart"/>
            <w:r>
              <w:rPr>
                <w:sz w:val="16"/>
              </w:rPr>
              <w:t>викорис-тання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інвес-тором</w:t>
            </w:r>
            <w:proofErr w:type="spellEnd"/>
          </w:p>
        </w:tc>
        <w:tc>
          <w:tcPr>
            <w:tcW w:w="84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Термін </w:t>
            </w:r>
            <w:proofErr w:type="spellStart"/>
            <w:r>
              <w:rPr>
                <w:sz w:val="20"/>
              </w:rPr>
              <w:t>володін-ня</w:t>
            </w:r>
            <w:proofErr w:type="spellEnd"/>
          </w:p>
        </w:tc>
        <w:tc>
          <w:tcPr>
            <w:tcW w:w="168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Річний рівень дивідендів</w:t>
            </w:r>
          </w:p>
        </w:tc>
        <w:tc>
          <w:tcPr>
            <w:tcW w:w="9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Темп приросту </w:t>
            </w:r>
            <w:proofErr w:type="spellStart"/>
            <w:r>
              <w:rPr>
                <w:sz w:val="22"/>
              </w:rPr>
              <w:t>диві-дендів</w:t>
            </w:r>
            <w:proofErr w:type="spellEnd"/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  <w:trHeight w:val="484"/>
          <w:jc w:val="center"/>
        </w:trPr>
        <w:tc>
          <w:tcPr>
            <w:tcW w:w="435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74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60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106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Ставка</w:t>
            </w:r>
          </w:p>
        </w:tc>
        <w:tc>
          <w:tcPr>
            <w:tcW w:w="838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Сума</w:t>
            </w:r>
          </w:p>
        </w:tc>
        <w:tc>
          <w:tcPr>
            <w:tcW w:w="180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862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Ставка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Сума</w:t>
            </w:r>
          </w:p>
        </w:tc>
        <w:tc>
          <w:tcPr>
            <w:tcW w:w="947" w:type="dxa"/>
            <w:vMerge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sz w:val="22"/>
              </w:rPr>
            </w:pP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033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грн.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грн.</w:t>
            </w:r>
          </w:p>
        </w:tc>
        <w:tc>
          <w:tcPr>
            <w:tcW w:w="106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років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днів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%</w:t>
            </w:r>
          </w:p>
        </w:tc>
        <w:tc>
          <w:tcPr>
            <w:tcW w:w="838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грн.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862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грн.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грн.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років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днів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%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грн.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%</w:t>
            </w:r>
          </w:p>
        </w:tc>
      </w:tr>
      <w:tr w:rsidR="003C10C2" w:rsidTr="008611B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1033" w:type="dxa"/>
            <w:tcMar>
              <w:left w:w="28" w:type="dxa"/>
              <w:right w:w="28" w:type="dxa"/>
            </w:tcMar>
            <w:vAlign w:val="center"/>
          </w:tcPr>
          <w:p w:rsidR="003C10C2" w:rsidRPr="00F3143E" w:rsidRDefault="003C10C2" w:rsidP="008611BE">
            <w:pPr>
              <w:jc w:val="center"/>
              <w:rPr>
                <w:rFonts w:eastAsia="Arial Unicode MS"/>
                <w:b/>
                <w:sz w:val="22"/>
                <w:szCs w:val="18"/>
              </w:rPr>
            </w:pPr>
            <w:r w:rsidRPr="00F3143E">
              <w:rPr>
                <w:b/>
                <w:sz w:val="22"/>
                <w:szCs w:val="18"/>
              </w:rPr>
              <w:t>Сукупна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З виплатою в кінці періоду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540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500</w:t>
            </w:r>
          </w:p>
        </w:tc>
        <w:tc>
          <w:tcPr>
            <w:tcW w:w="106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</w:p>
        </w:tc>
        <w:tc>
          <w:tcPr>
            <w:tcW w:w="838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20,00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З постійним рівнем дивідендів</w:t>
            </w:r>
          </w:p>
        </w:tc>
        <w:tc>
          <w:tcPr>
            <w:tcW w:w="862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600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700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rFonts w:eastAsia="Arial Unicode MS"/>
                <w:sz w:val="22"/>
                <w:szCs w:val="18"/>
              </w:rPr>
              <w:t>9%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</w:p>
        </w:tc>
        <w:tc>
          <w:tcPr>
            <w:tcW w:w="947" w:type="dxa"/>
            <w:tcMar>
              <w:left w:w="28" w:type="dxa"/>
              <w:right w:w="28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2"/>
                <w:szCs w:val="18"/>
              </w:rPr>
            </w:pPr>
            <w:r>
              <w:rPr>
                <w:sz w:val="22"/>
                <w:szCs w:val="18"/>
              </w:rPr>
              <w:t>0%</w:t>
            </w:r>
          </w:p>
        </w:tc>
      </w:tr>
    </w:tbl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pStyle w:val="a6"/>
        <w:spacing w:line="360" w:lineRule="auto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</w:rPr>
        <w:t>Задача 4.</w:t>
      </w:r>
    </w:p>
    <w:p w:rsidR="003C10C2" w:rsidRDefault="003C10C2" w:rsidP="003C10C2">
      <w:pPr>
        <w:pStyle w:val="a6"/>
        <w:spacing w:line="360" w:lineRule="auto"/>
        <w:jc w:val="both"/>
        <w:rPr>
          <w:b/>
          <w:bCs/>
          <w:lang w:val="ru-RU"/>
        </w:rPr>
      </w:pPr>
    </w:p>
    <w:p w:rsidR="003C10C2" w:rsidRDefault="003C10C2" w:rsidP="003C10C2">
      <w:pPr>
        <w:pStyle w:val="a6"/>
        <w:spacing w:line="360" w:lineRule="auto"/>
        <w:jc w:val="both"/>
      </w:pPr>
      <w:r>
        <w:t>За даними Таблиці 4.1 та  Таблиці 4.2 визначити :</w:t>
      </w:r>
    </w:p>
    <w:p w:rsidR="003C10C2" w:rsidRDefault="003C10C2" w:rsidP="003C10C2">
      <w:pPr>
        <w:pStyle w:val="a6"/>
        <w:numPr>
          <w:ilvl w:val="0"/>
          <w:numId w:val="2"/>
        </w:numPr>
        <w:spacing w:after="0" w:line="360" w:lineRule="auto"/>
        <w:jc w:val="both"/>
      </w:pPr>
      <w:r>
        <w:t>Обсяг та реальну ціну інвестиційного капіталу (без врахування інфляції).</w:t>
      </w:r>
    </w:p>
    <w:p w:rsidR="003C10C2" w:rsidRDefault="003C10C2" w:rsidP="003C10C2">
      <w:pPr>
        <w:pStyle w:val="a6"/>
        <w:numPr>
          <w:ilvl w:val="0"/>
          <w:numId w:val="2"/>
        </w:numPr>
        <w:spacing w:after="0" w:line="360" w:lineRule="auto"/>
        <w:jc w:val="both"/>
      </w:pPr>
      <w:r>
        <w:t>Ціну інвестиційного капіталу з врахуванням рівня інфляції (номінальну).</w:t>
      </w:r>
    </w:p>
    <w:p w:rsidR="003C10C2" w:rsidRDefault="003C10C2" w:rsidP="003C10C2">
      <w:pPr>
        <w:pStyle w:val="a6"/>
        <w:numPr>
          <w:ilvl w:val="0"/>
          <w:numId w:val="2"/>
        </w:numPr>
        <w:spacing w:after="0" w:line="360" w:lineRule="auto"/>
        <w:jc w:val="both"/>
      </w:pPr>
      <w:r>
        <w:t>Для кожного проекту визначити (за ставку дисконтування використовуючи номінальну ціну капіталу):</w:t>
      </w:r>
    </w:p>
    <w:p w:rsidR="003C10C2" w:rsidRDefault="003C10C2" w:rsidP="003C10C2">
      <w:pPr>
        <w:pStyle w:val="a6"/>
        <w:numPr>
          <w:ilvl w:val="0"/>
          <w:numId w:val="3"/>
        </w:numPr>
        <w:spacing w:after="0" w:line="360" w:lineRule="auto"/>
        <w:ind w:firstLine="65"/>
        <w:jc w:val="both"/>
      </w:pPr>
      <w:r>
        <w:t xml:space="preserve">чистий приведений доход - </w:t>
      </w:r>
      <w:r>
        <w:rPr>
          <w:lang w:val="en-US"/>
        </w:rPr>
        <w:t>NPV</w:t>
      </w:r>
      <w:r>
        <w:t>;</w:t>
      </w:r>
    </w:p>
    <w:p w:rsidR="003C10C2" w:rsidRDefault="003C10C2" w:rsidP="003C10C2">
      <w:pPr>
        <w:pStyle w:val="a6"/>
        <w:numPr>
          <w:ilvl w:val="0"/>
          <w:numId w:val="3"/>
        </w:numPr>
        <w:spacing w:after="0" w:line="360" w:lineRule="auto"/>
        <w:ind w:firstLine="65"/>
        <w:jc w:val="both"/>
      </w:pPr>
      <w:r>
        <w:lastRenderedPageBreak/>
        <w:t xml:space="preserve">індекс доходності - </w:t>
      </w:r>
      <w:r>
        <w:rPr>
          <w:lang w:val="en-US"/>
        </w:rPr>
        <w:t>PI</w:t>
      </w:r>
      <w:r>
        <w:t>;</w:t>
      </w:r>
    </w:p>
    <w:p w:rsidR="003C10C2" w:rsidRDefault="003C10C2" w:rsidP="003C10C2">
      <w:pPr>
        <w:pStyle w:val="a6"/>
        <w:numPr>
          <w:ilvl w:val="0"/>
          <w:numId w:val="3"/>
        </w:numPr>
        <w:spacing w:after="0" w:line="360" w:lineRule="auto"/>
        <w:ind w:firstLine="65"/>
        <w:jc w:val="both"/>
      </w:pPr>
      <w:r>
        <w:t xml:space="preserve">внутрішню норму доходу - </w:t>
      </w:r>
      <w:r>
        <w:rPr>
          <w:lang w:val="en-US"/>
        </w:rPr>
        <w:t>IRR</w:t>
      </w:r>
      <w:r>
        <w:t>;</w:t>
      </w:r>
    </w:p>
    <w:p w:rsidR="003C10C2" w:rsidRDefault="003C10C2" w:rsidP="003C10C2">
      <w:pPr>
        <w:pStyle w:val="a6"/>
        <w:numPr>
          <w:ilvl w:val="0"/>
          <w:numId w:val="3"/>
        </w:numPr>
        <w:spacing w:after="0" w:line="360" w:lineRule="auto"/>
        <w:ind w:firstLine="65"/>
        <w:jc w:val="both"/>
      </w:pPr>
      <w:proofErr w:type="spellStart"/>
      <w:r>
        <w:t>дисконтований</w:t>
      </w:r>
      <w:proofErr w:type="spellEnd"/>
      <w:r>
        <w:t xml:space="preserve"> період окупності – </w:t>
      </w:r>
      <w:r>
        <w:rPr>
          <w:lang w:val="en-US"/>
        </w:rPr>
        <w:t>DPP</w:t>
      </w:r>
      <w:r>
        <w:t>;</w:t>
      </w:r>
    </w:p>
    <w:p w:rsidR="003C10C2" w:rsidRDefault="003C10C2" w:rsidP="003C10C2">
      <w:pPr>
        <w:pStyle w:val="a6"/>
        <w:numPr>
          <w:ilvl w:val="0"/>
          <w:numId w:val="3"/>
        </w:numPr>
        <w:spacing w:after="0" w:line="360" w:lineRule="auto"/>
        <w:ind w:firstLine="65"/>
        <w:jc w:val="both"/>
      </w:pPr>
      <w:r>
        <w:t xml:space="preserve">період окупності – </w:t>
      </w:r>
      <w:r>
        <w:rPr>
          <w:lang w:val="en-US"/>
        </w:rPr>
        <w:t>PP</w:t>
      </w:r>
      <w:r>
        <w:t>.</w:t>
      </w:r>
    </w:p>
    <w:p w:rsidR="003C10C2" w:rsidRPr="00F3143E" w:rsidRDefault="003C10C2" w:rsidP="003C10C2">
      <w:pPr>
        <w:pStyle w:val="a6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F3143E">
        <w:t>На підставі обчислених показників визначити напрямок вкладання коштів (найкращий інвестиційний проект)</w:t>
      </w:r>
    </w:p>
    <w:p w:rsidR="003C10C2" w:rsidRDefault="003C10C2" w:rsidP="003C10C2">
      <w:pPr>
        <w:pStyle w:val="a6"/>
        <w:numPr>
          <w:ilvl w:val="0"/>
          <w:numId w:val="2"/>
        </w:numPr>
        <w:spacing w:after="0" w:line="360" w:lineRule="auto"/>
        <w:jc w:val="both"/>
      </w:pPr>
      <w:r>
        <w:t>Зробити висновки по завданню.</w:t>
      </w:r>
    </w:p>
    <w:p w:rsidR="003C10C2" w:rsidRDefault="003C10C2" w:rsidP="003C10C2">
      <w:pPr>
        <w:pStyle w:val="a6"/>
        <w:spacing w:line="264" w:lineRule="auto"/>
        <w:ind w:left="709"/>
        <w:jc w:val="both"/>
      </w:pPr>
    </w:p>
    <w:p w:rsidR="003C10C2" w:rsidRDefault="003C10C2" w:rsidP="003C10C2">
      <w:pPr>
        <w:pStyle w:val="a6"/>
        <w:spacing w:line="264" w:lineRule="auto"/>
        <w:jc w:val="right"/>
        <w:rPr>
          <w:b/>
          <w:bCs/>
        </w:rPr>
      </w:pPr>
      <w:r>
        <w:rPr>
          <w:b/>
          <w:bCs/>
          <w:u w:val="single"/>
        </w:rPr>
        <w:t>Таблиця 4.1.</w:t>
      </w:r>
    </w:p>
    <w:p w:rsidR="003C10C2" w:rsidRDefault="003C10C2" w:rsidP="003C10C2">
      <w:pPr>
        <w:pStyle w:val="a6"/>
        <w:spacing w:line="264" w:lineRule="auto"/>
        <w:jc w:val="center"/>
        <w:rPr>
          <w:b/>
          <w:bCs/>
        </w:rPr>
      </w:pPr>
      <w:r>
        <w:rPr>
          <w:b/>
          <w:bCs/>
        </w:rPr>
        <w:t>Джерела формування інвестиційного капіталу</w:t>
      </w:r>
    </w:p>
    <w:p w:rsidR="003C10C2" w:rsidRDefault="003C10C2" w:rsidP="003C10C2">
      <w:pPr>
        <w:pStyle w:val="a6"/>
        <w:spacing w:line="264" w:lineRule="auto"/>
        <w:jc w:val="center"/>
        <w:rPr>
          <w:b/>
          <w:bCs/>
        </w:rPr>
      </w:pPr>
    </w:p>
    <w:tbl>
      <w:tblPr>
        <w:tblW w:w="97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425"/>
        <w:gridCol w:w="1055"/>
        <w:gridCol w:w="1425"/>
        <w:gridCol w:w="1055"/>
        <w:gridCol w:w="1425"/>
        <w:gridCol w:w="1055"/>
        <w:gridCol w:w="1240"/>
      </w:tblGrid>
      <w:tr w:rsidR="003C10C2" w:rsidTr="008611BE">
        <w:trPr>
          <w:cantSplit/>
          <w:trHeight w:val="270"/>
          <w:jc w:val="center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Варіант</w:t>
            </w:r>
          </w:p>
        </w:tc>
        <w:tc>
          <w:tcPr>
            <w:tcW w:w="74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Структура інвестиційного капіталу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sz w:val="28"/>
              </w:rPr>
              <w:t>Темп</w:t>
            </w:r>
          </w:p>
        </w:tc>
      </w:tr>
      <w:tr w:rsidR="003C10C2" w:rsidTr="008611BE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C10C2" w:rsidRDefault="003C10C2" w:rsidP="008611BE">
            <w:pPr>
              <w:rPr>
                <w:rFonts w:eastAsia="Arial Unicode MS"/>
                <w:sz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Власний</w:t>
            </w:r>
            <w:r>
              <w:rPr>
                <w:b/>
                <w:bCs/>
                <w:sz w:val="28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Залучений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Запозичений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інфляції</w:t>
            </w:r>
          </w:p>
        </w:tc>
      </w:tr>
      <w:tr w:rsidR="003C10C2" w:rsidTr="008611BE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C10C2" w:rsidRDefault="003C10C2" w:rsidP="008611BE">
            <w:pPr>
              <w:rPr>
                <w:rFonts w:eastAsia="Arial Unicode MS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Обсяг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Ціна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Обсяг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Ціна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Обсяг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Ціна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( % )</w:t>
            </w:r>
          </w:p>
        </w:tc>
      </w:tr>
      <w:tr w:rsidR="003C10C2" w:rsidTr="008611BE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C10C2" w:rsidRDefault="003C10C2" w:rsidP="008611BE">
            <w:pPr>
              <w:rPr>
                <w:rFonts w:eastAsia="Arial Unicode MS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 xml:space="preserve">( </w:t>
            </w:r>
            <w:proofErr w:type="spellStart"/>
            <w:r>
              <w:rPr>
                <w:rFonts w:hint="eastAsia"/>
                <w:sz w:val="28"/>
              </w:rPr>
              <w:t>у.о</w:t>
            </w:r>
            <w:proofErr w:type="spellEnd"/>
            <w:r>
              <w:rPr>
                <w:rFonts w:hint="eastAsia"/>
                <w:sz w:val="28"/>
              </w:rPr>
              <w:t>.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( %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 xml:space="preserve">( </w:t>
            </w:r>
            <w:proofErr w:type="spellStart"/>
            <w:r>
              <w:rPr>
                <w:rFonts w:hint="eastAsia"/>
                <w:sz w:val="28"/>
              </w:rPr>
              <w:t>у.о</w:t>
            </w:r>
            <w:proofErr w:type="spellEnd"/>
            <w:r>
              <w:rPr>
                <w:rFonts w:hint="eastAsia"/>
                <w:sz w:val="28"/>
              </w:rPr>
              <w:t>.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( %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 xml:space="preserve">( </w:t>
            </w:r>
            <w:proofErr w:type="spellStart"/>
            <w:r>
              <w:rPr>
                <w:rFonts w:hint="eastAsia"/>
                <w:sz w:val="28"/>
              </w:rPr>
              <w:t>у.о</w:t>
            </w:r>
            <w:proofErr w:type="spellEnd"/>
            <w:r>
              <w:rPr>
                <w:rFonts w:hint="eastAsia"/>
                <w:sz w:val="28"/>
              </w:rPr>
              <w:t>.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( % 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C10C2" w:rsidRDefault="003C10C2" w:rsidP="008611BE">
            <w:pPr>
              <w:rPr>
                <w:rFonts w:eastAsia="Arial Unicode MS"/>
                <w:sz w:val="28"/>
              </w:rPr>
            </w:pPr>
          </w:p>
        </w:tc>
      </w:tr>
      <w:tr w:rsidR="003C10C2" w:rsidTr="008611BE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C10C2" w:rsidRDefault="003C10C2" w:rsidP="008611BE">
            <w:pPr>
              <w:jc w:val="center"/>
              <w:rPr>
                <w:rFonts w:eastAsia="Arial Unicode MS"/>
                <w:sz w:val="28"/>
              </w:rPr>
            </w:pPr>
            <w:r>
              <w:rPr>
                <w:rFonts w:hint="eastAsia"/>
                <w:sz w:val="28"/>
              </w:rPr>
              <w:t>4,0</w:t>
            </w:r>
          </w:p>
        </w:tc>
      </w:tr>
    </w:tbl>
    <w:p w:rsidR="003C10C2" w:rsidRDefault="003C10C2" w:rsidP="003C10C2">
      <w:pPr>
        <w:jc w:val="center"/>
        <w:rPr>
          <w:sz w:val="48"/>
          <w:szCs w:val="48"/>
        </w:rPr>
      </w:pPr>
    </w:p>
    <w:p w:rsidR="003C10C2" w:rsidRDefault="003C10C2" w:rsidP="003C10C2">
      <w:pPr>
        <w:pStyle w:val="a6"/>
        <w:spacing w:line="264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u w:val="single"/>
        </w:rPr>
        <w:t xml:space="preserve">Таблиця 4.2.   </w:t>
      </w:r>
    </w:p>
    <w:p w:rsidR="003C10C2" w:rsidRDefault="003C10C2" w:rsidP="003C10C2">
      <w:pPr>
        <w:pStyle w:val="1"/>
        <w:rPr>
          <w:b/>
          <w:bCs/>
        </w:rPr>
      </w:pPr>
    </w:p>
    <w:p w:rsidR="003C10C2" w:rsidRDefault="003C10C2" w:rsidP="003C10C2">
      <w:pPr>
        <w:pStyle w:val="1"/>
        <w:rPr>
          <w:b/>
          <w:bCs/>
        </w:rPr>
      </w:pPr>
      <w:r>
        <w:rPr>
          <w:b/>
          <w:bCs/>
        </w:rPr>
        <w:t>Надходження (</w:t>
      </w:r>
      <w:proofErr w:type="spellStart"/>
      <w:r>
        <w:rPr>
          <w:b/>
          <w:bCs/>
          <w:lang w:val="en-US"/>
        </w:rPr>
        <w:t>CF</w:t>
      </w:r>
      <w:r w:rsidRPr="009872C2">
        <w:rPr>
          <w:b/>
          <w:bCs/>
          <w:vertAlign w:val="subscript"/>
          <w:lang w:val="en-US"/>
        </w:rPr>
        <w:t>n</w:t>
      </w:r>
      <w:proofErr w:type="spellEnd"/>
      <w:r w:rsidRPr="009872C2">
        <w:rPr>
          <w:b/>
          <w:bCs/>
          <w:lang w:val="ru-RU"/>
        </w:rPr>
        <w:t xml:space="preserve">) </w:t>
      </w:r>
      <w:r>
        <w:rPr>
          <w:b/>
          <w:bCs/>
        </w:rPr>
        <w:t>по окремих інвестиційних проектах</w:t>
      </w:r>
    </w:p>
    <w:p w:rsidR="003C10C2" w:rsidRDefault="003C10C2" w:rsidP="003C10C2"/>
    <w:tbl>
      <w:tblPr>
        <w:tblW w:w="14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40"/>
        <w:gridCol w:w="608"/>
        <w:gridCol w:w="608"/>
        <w:gridCol w:w="1128"/>
        <w:gridCol w:w="1128"/>
        <w:gridCol w:w="1128"/>
        <w:gridCol w:w="1128"/>
        <w:gridCol w:w="1128"/>
        <w:gridCol w:w="1128"/>
        <w:gridCol w:w="608"/>
        <w:gridCol w:w="608"/>
        <w:gridCol w:w="1143"/>
        <w:gridCol w:w="616"/>
        <w:gridCol w:w="1143"/>
        <w:gridCol w:w="616"/>
        <w:gridCol w:w="1143"/>
      </w:tblGrid>
      <w:tr w:rsidR="003C10C2" w:rsidTr="008611BE">
        <w:trPr>
          <w:trHeight w:val="360"/>
          <w:jc w:val="center"/>
        </w:trPr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b/>
                <w:bCs/>
                <w:sz w:val="26"/>
              </w:rPr>
            </w:pPr>
          </w:p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Проект</w:t>
            </w:r>
          </w:p>
        </w:tc>
        <w:tc>
          <w:tcPr>
            <w:tcW w:w="46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Проект А</w:t>
            </w:r>
          </w:p>
        </w:tc>
        <w:tc>
          <w:tcPr>
            <w:tcW w:w="46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Проект В</w:t>
            </w:r>
          </w:p>
        </w:tc>
        <w:tc>
          <w:tcPr>
            <w:tcW w:w="46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Проект С</w:t>
            </w:r>
          </w:p>
        </w:tc>
      </w:tr>
      <w:tr w:rsidR="003C10C2" w:rsidTr="008611BE">
        <w:trPr>
          <w:trHeight w:val="360"/>
          <w:jc w:val="center"/>
        </w:trPr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5-й</w:t>
            </w:r>
          </w:p>
        </w:tc>
      </w:tr>
      <w:tr w:rsidR="003C10C2" w:rsidTr="008611BE">
        <w:trPr>
          <w:cantSplit/>
          <w:trHeight w:val="3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3C10C2" w:rsidRDefault="003C10C2" w:rsidP="008611BE">
            <w:pPr>
              <w:jc w:val="center"/>
              <w:rPr>
                <w:rFonts w:hint="eastAsia"/>
                <w:b/>
                <w:bCs/>
                <w:sz w:val="26"/>
                <w:szCs w:val="28"/>
              </w:rPr>
            </w:pPr>
            <w:r>
              <w:rPr>
                <w:rFonts w:hint="eastAsia"/>
                <w:b/>
                <w:bCs/>
                <w:sz w:val="26"/>
                <w:szCs w:val="28"/>
              </w:rPr>
              <w:t>Варіант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b/>
                <w:bCs/>
                <w:sz w:val="26"/>
                <w:szCs w:val="22"/>
              </w:rPr>
            </w:pPr>
            <w:r>
              <w:rPr>
                <w:rFonts w:eastAsia="Arial Unicode MS"/>
                <w:b/>
                <w:bCs/>
                <w:sz w:val="26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10C2" w:rsidRDefault="003C10C2" w:rsidP="008611BE">
            <w:pPr>
              <w:jc w:val="center"/>
              <w:rPr>
                <w:rFonts w:eastAsia="Arial Unicode MS"/>
                <w:sz w:val="26"/>
                <w:szCs w:val="22"/>
              </w:rPr>
            </w:pPr>
            <w:r>
              <w:rPr>
                <w:rFonts w:hint="eastAsia"/>
                <w:sz w:val="26"/>
                <w:szCs w:val="22"/>
              </w:rPr>
              <w:t>3000,0</w:t>
            </w:r>
          </w:p>
        </w:tc>
      </w:tr>
    </w:tbl>
    <w:p w:rsidR="003C10C2" w:rsidRPr="003C10C2" w:rsidRDefault="003C10C2" w:rsidP="003C10C2">
      <w:pPr>
        <w:jc w:val="center"/>
        <w:rPr>
          <w:sz w:val="48"/>
          <w:szCs w:val="48"/>
        </w:rPr>
      </w:pPr>
      <w:bookmarkStart w:id="0" w:name="_GoBack"/>
      <w:bookmarkEnd w:id="0"/>
    </w:p>
    <w:sectPr w:rsidR="003C10C2" w:rsidRPr="003C10C2" w:rsidSect="003C10C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11C8E"/>
    <w:multiLevelType w:val="singleLevel"/>
    <w:tmpl w:val="56D458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">
    <w:nsid w:val="68607756"/>
    <w:multiLevelType w:val="singleLevel"/>
    <w:tmpl w:val="D368E1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7E8808E1"/>
    <w:multiLevelType w:val="hybridMultilevel"/>
    <w:tmpl w:val="93D866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CA2A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4D"/>
    <w:rsid w:val="003C10C2"/>
    <w:rsid w:val="00E16CC2"/>
    <w:rsid w:val="00F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0C2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C10C2"/>
    <w:pPr>
      <w:keepNext/>
      <w:spacing w:line="288" w:lineRule="auto"/>
      <w:jc w:val="right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10C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3C10C2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C1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10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1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10C2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3C10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C1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0C2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C10C2"/>
    <w:pPr>
      <w:keepNext/>
      <w:spacing w:line="288" w:lineRule="auto"/>
      <w:jc w:val="right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0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10C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3C10C2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C1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10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1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10C2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3C10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C1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2625</Words>
  <Characters>1497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 Олександр Анатолійович</dc:creator>
  <cp:keywords/>
  <dc:description/>
  <cp:lastModifiedBy>Барков Олександр Анатолійович</cp:lastModifiedBy>
  <cp:revision>2</cp:revision>
  <dcterms:created xsi:type="dcterms:W3CDTF">2016-09-13T08:30:00Z</dcterms:created>
  <dcterms:modified xsi:type="dcterms:W3CDTF">2016-09-13T08:35:00Z</dcterms:modified>
</cp:coreProperties>
</file>