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340"/>
        <w:gridCol w:w="6222"/>
      </w:tblGrid>
      <w:tr w:rsidR="001E3980" w:rsidRPr="001E3980" w:rsidTr="001E398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0" w:rsidRPr="001E3980" w:rsidRDefault="001E3980" w:rsidP="001E3980">
            <w:pPr>
              <w:spacing w:before="5"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№ варіанта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0" w:rsidRPr="001E3980" w:rsidRDefault="001E3980" w:rsidP="001E3980">
            <w:pPr>
              <w:spacing w:before="5"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Літери, з яких починаються прізвища студентів 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0" w:rsidRPr="001E3980" w:rsidRDefault="001E3980" w:rsidP="001E3980">
            <w:pPr>
              <w:spacing w:before="5"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Завдання варіанта контрольної роботи, за операціями </w:t>
            </w:r>
          </w:p>
          <w:p w:rsidR="001E3980" w:rsidRPr="001E3980" w:rsidRDefault="001E3980" w:rsidP="001E3980">
            <w:pPr>
              <w:spacing w:before="5"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 та 9 додатку 2 </w:t>
            </w:r>
          </w:p>
          <w:p w:rsidR="001E3980" w:rsidRPr="001E3980" w:rsidRDefault="001E3980" w:rsidP="001E3980">
            <w:pPr>
              <w:spacing w:before="5"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Списано продажну вартість реалізованих товарів, </w:t>
            </w:r>
          </w:p>
          <w:p w:rsidR="001E3980" w:rsidRPr="001E3980" w:rsidRDefault="001E3980" w:rsidP="001E3980">
            <w:pPr>
              <w:spacing w:before="5"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тис. грн. , в  </w:t>
            </w:r>
            <w:proofErr w:type="spellStart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.  ПДВ</w:t>
            </w:r>
          </w:p>
        </w:tc>
      </w:tr>
      <w:tr w:rsidR="001E3980" w:rsidRPr="001E3980" w:rsidTr="001E398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0" w:rsidRPr="001E3980" w:rsidRDefault="001E3980" w:rsidP="001E3980">
            <w:pPr>
              <w:spacing w:before="5" w:after="0" w:line="36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0" w:rsidRPr="001E3980" w:rsidRDefault="001E3980" w:rsidP="001E3980">
            <w:pPr>
              <w:spacing w:before="5" w:after="0" w:line="36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Г, Д, Е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80" w:rsidRPr="001E3980" w:rsidRDefault="001E3980" w:rsidP="001E3980">
            <w:pPr>
              <w:spacing w:before="5" w:after="0" w:line="360" w:lineRule="auto"/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Сума 156000 грн., в </w:t>
            </w:r>
            <w:proofErr w:type="spellStart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.  ПДВ  - 26000 грн.</w:t>
            </w:r>
          </w:p>
        </w:tc>
      </w:tr>
    </w:tbl>
    <w:p w:rsidR="001E3980" w:rsidRDefault="001E3980" w:rsidP="001E3980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/>
        </w:rPr>
      </w:pPr>
    </w:p>
    <w:p w:rsidR="001E3980" w:rsidRPr="001E3980" w:rsidRDefault="001E3980" w:rsidP="001E3980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b/>
          <w:sz w:val="28"/>
          <w:szCs w:val="20"/>
        </w:rPr>
        <w:t>Практичне завдання для контрольної роботи</w:t>
      </w:r>
    </w:p>
    <w:p w:rsidR="001E3980" w:rsidRPr="001E3980" w:rsidRDefault="001E3980" w:rsidP="001E39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 xml:space="preserve">    Для виконання навчального завдання наведені умовні дані підприємства "Промінь" за вересень звітного року. Підприємство відноситься до сфери роздрібної торгівлі. </w:t>
      </w:r>
    </w:p>
    <w:p w:rsidR="001E3980" w:rsidRPr="001E3980" w:rsidRDefault="001E3980" w:rsidP="001E3980">
      <w:pPr>
        <w:keepNext/>
        <w:spacing w:after="0" w:line="360" w:lineRule="auto"/>
        <w:ind w:left="1416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E39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Методичні вказівки до написання контрольної роботи</w:t>
      </w:r>
    </w:p>
    <w:p w:rsidR="001E3980" w:rsidRPr="001E3980" w:rsidRDefault="001E3980" w:rsidP="001E3980">
      <w:pPr>
        <w:shd w:val="clear" w:color="auto" w:fill="FFFFFF"/>
        <w:spacing w:after="0" w:line="360" w:lineRule="auto"/>
        <w:ind w:right="10" w:firstLine="73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color w:val="000000"/>
          <w:sz w:val="28"/>
          <w:szCs w:val="20"/>
        </w:rPr>
        <w:t>Користуючись даними, наведеними в Таблиці 2 додатку 2, зробити записи в журналі обліку господарських операцій за місяць. По кожній операції необхідно визначити кореспонденцію рахунків, а цифри за операціями 8 та 9 самостійно розрахувати, виходячи з встановлених даних за відповідним варіантом  і поставити у розрахунку з операціях, починаючи з операції 19.</w:t>
      </w:r>
    </w:p>
    <w:p w:rsidR="001E3980" w:rsidRPr="001E3980" w:rsidRDefault="001E3980" w:rsidP="001E3980">
      <w:pPr>
        <w:shd w:val="clear" w:color="auto" w:fill="FFFFFF"/>
        <w:spacing w:after="0" w:line="360" w:lineRule="auto"/>
        <w:ind w:right="10" w:firstLine="73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Заповнити  фінансову звітність підприємства Промінь”: </w:t>
      </w:r>
    </w:p>
    <w:p w:rsidR="001E3980" w:rsidRPr="001E3980" w:rsidRDefault="001E3980" w:rsidP="001E3980">
      <w:pPr>
        <w:numPr>
          <w:ilvl w:val="0"/>
          <w:numId w:val="3"/>
        </w:num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"Баланс" (форма 1),</w:t>
      </w:r>
    </w:p>
    <w:p w:rsidR="001E3980" w:rsidRPr="001E3980" w:rsidRDefault="001E3980" w:rsidP="001E3980">
      <w:pPr>
        <w:numPr>
          <w:ilvl w:val="0"/>
          <w:numId w:val="3"/>
        </w:num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 "Звіт про фінансові результати" (форма 2), </w:t>
      </w:r>
    </w:p>
    <w:p w:rsidR="001E3980" w:rsidRPr="001E3980" w:rsidRDefault="001E3980" w:rsidP="001E3980">
      <w:pPr>
        <w:numPr>
          <w:ilvl w:val="0"/>
          <w:numId w:val="3"/>
        </w:num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“Звіт про рух грошових коштів” (форма 3), </w:t>
      </w:r>
    </w:p>
    <w:p w:rsidR="001E3980" w:rsidRPr="001E3980" w:rsidRDefault="001E3980" w:rsidP="001E3980">
      <w:pPr>
        <w:numPr>
          <w:ilvl w:val="0"/>
          <w:numId w:val="3"/>
        </w:num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“Звіт про власний капітал” (форма 4)</w:t>
      </w:r>
    </w:p>
    <w:p w:rsidR="001E3980" w:rsidRPr="001E3980" w:rsidRDefault="001E3980" w:rsidP="001E3980">
      <w:pPr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 xml:space="preserve"> Виконання завдання передбачає оформлення його у вигляді закінченої студентом роботи, яка має:</w:t>
      </w:r>
    </w:p>
    <w:p w:rsidR="001E3980" w:rsidRPr="001E3980" w:rsidRDefault="001E3980" w:rsidP="001E3980">
      <w:pPr>
        <w:numPr>
          <w:ilvl w:val="0"/>
          <w:numId w:val="3"/>
        </w:numPr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>титульний аркуш (див.  додаток 1 до робочої навчальної програми);</w:t>
      </w:r>
    </w:p>
    <w:p w:rsidR="001E3980" w:rsidRPr="001E3980" w:rsidRDefault="001E3980" w:rsidP="001E3980">
      <w:pPr>
        <w:numPr>
          <w:ilvl w:val="0"/>
          <w:numId w:val="3"/>
        </w:numPr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 xml:space="preserve"> зміст роботи, зміст конкретного  варіанта завдання студента;</w:t>
      </w:r>
    </w:p>
    <w:p w:rsidR="001E3980" w:rsidRPr="001E3980" w:rsidRDefault="001E3980" w:rsidP="001E3980">
      <w:pPr>
        <w:numPr>
          <w:ilvl w:val="0"/>
          <w:numId w:val="3"/>
        </w:numPr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 xml:space="preserve"> вступ – обґрунтування необхідності розкриття теми;</w:t>
      </w:r>
    </w:p>
    <w:p w:rsidR="001E3980" w:rsidRPr="001E3980" w:rsidRDefault="001E3980" w:rsidP="001E3980">
      <w:pPr>
        <w:numPr>
          <w:ilvl w:val="0"/>
          <w:numId w:val="3"/>
        </w:numPr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>основна частина – розкриття змісту виконаного завдання;</w:t>
      </w:r>
    </w:p>
    <w:p w:rsidR="001E3980" w:rsidRPr="001E3980" w:rsidRDefault="001E3980" w:rsidP="001E3980">
      <w:pPr>
        <w:numPr>
          <w:ilvl w:val="0"/>
          <w:numId w:val="3"/>
        </w:numPr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>висновок (висновки) з розглянутого питання;</w:t>
      </w:r>
    </w:p>
    <w:p w:rsidR="001E3980" w:rsidRPr="001E3980" w:rsidRDefault="001E3980" w:rsidP="001E3980">
      <w:pPr>
        <w:numPr>
          <w:ilvl w:val="0"/>
          <w:numId w:val="3"/>
        </w:numPr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>література;</w:t>
      </w:r>
    </w:p>
    <w:p w:rsidR="001E3980" w:rsidRPr="001E3980" w:rsidRDefault="001E3980" w:rsidP="001E3980">
      <w:pPr>
        <w:tabs>
          <w:tab w:val="left" w:pos="126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 xml:space="preserve">     -  додатки.  </w:t>
      </w:r>
    </w:p>
    <w:p w:rsidR="001E3980" w:rsidRPr="001E3980" w:rsidRDefault="001E3980" w:rsidP="001E3980">
      <w:pPr>
        <w:shd w:val="clear" w:color="auto" w:fill="FFFFFF"/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color w:val="000000"/>
          <w:sz w:val="28"/>
          <w:szCs w:val="20"/>
        </w:rPr>
        <w:t>Контрольна робота, виконана не за своїм варіантом, до розгляду не приймається.</w:t>
      </w:r>
    </w:p>
    <w:p w:rsidR="001E3980" w:rsidRPr="001E3980" w:rsidRDefault="001E3980" w:rsidP="001E3980">
      <w:pPr>
        <w:shd w:val="clear" w:color="auto" w:fill="FFFFFF"/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Контрольна робота повинна бути оформлена на аркушах паперу формату А4, зшита або скріплена іншим способом.</w:t>
      </w:r>
    </w:p>
    <w:p w:rsidR="001E3980" w:rsidRPr="001E3980" w:rsidRDefault="001E3980" w:rsidP="001E3980">
      <w:pPr>
        <w:shd w:val="clear" w:color="auto" w:fill="FFFFFF"/>
        <w:tabs>
          <w:tab w:val="left" w:pos="34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0"/>
        </w:rPr>
        <w:t>Додатки</w:t>
      </w:r>
    </w:p>
    <w:p w:rsidR="001E3980" w:rsidRPr="001E3980" w:rsidRDefault="001E3980" w:rsidP="001E3980">
      <w:pPr>
        <w:spacing w:before="240" w:after="60" w:line="360" w:lineRule="auto"/>
        <w:jc w:val="right"/>
        <w:outlineLvl w:val="4"/>
        <w:rPr>
          <w:rFonts w:ascii="Times New Roman" w:eastAsia="Times New Roman" w:hAnsi="Times New Roman" w:cs="Times New Roman"/>
          <w:bCs/>
          <w:i/>
          <w:iCs/>
          <w:sz w:val="28"/>
          <w:szCs w:val="26"/>
        </w:rPr>
      </w:pPr>
      <w:r w:rsidRPr="001E3980">
        <w:rPr>
          <w:rFonts w:ascii="Times New Roman" w:eastAsia="Times New Roman" w:hAnsi="Times New Roman" w:cs="Times New Roman"/>
          <w:bCs/>
          <w:i/>
          <w:iCs/>
          <w:sz w:val="28"/>
          <w:szCs w:val="26"/>
        </w:rPr>
        <w:t>Додаток  1</w:t>
      </w:r>
    </w:p>
    <w:p w:rsidR="001E3980" w:rsidRPr="001E3980" w:rsidRDefault="001E3980" w:rsidP="001E39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b/>
          <w:sz w:val="28"/>
          <w:szCs w:val="20"/>
        </w:rPr>
        <w:t>НАЦІОНАЛЬНА  АКАДЕМІЯ СТАТИСТИКИ, ОБЛІКУ ТА АУДИТУ</w:t>
      </w:r>
    </w:p>
    <w:p w:rsidR="001E3980" w:rsidRPr="001E3980" w:rsidRDefault="001E3980" w:rsidP="001E39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b/>
          <w:sz w:val="28"/>
          <w:szCs w:val="20"/>
        </w:rPr>
        <w:t xml:space="preserve">ЗАОЧНИЙ ЕКОНОМІЧНИЙ ФАКУЛЬТЕТ </w:t>
      </w:r>
    </w:p>
    <w:p w:rsidR="001E3980" w:rsidRPr="001E3980" w:rsidRDefault="001E3980" w:rsidP="001E39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b/>
          <w:sz w:val="28"/>
          <w:szCs w:val="20"/>
        </w:rPr>
        <w:t xml:space="preserve">Кафедра бухгалтерського обліку </w:t>
      </w:r>
    </w:p>
    <w:p w:rsidR="001E3980" w:rsidRPr="001E3980" w:rsidRDefault="001E3980" w:rsidP="001E39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1E3980" w:rsidRPr="001E3980" w:rsidRDefault="001E3980" w:rsidP="001E39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1E3980" w:rsidRPr="001E3980" w:rsidRDefault="001E3980" w:rsidP="001E39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b/>
          <w:sz w:val="28"/>
          <w:szCs w:val="20"/>
        </w:rPr>
        <w:t>Контрольна робота</w:t>
      </w:r>
    </w:p>
    <w:p w:rsidR="001E3980" w:rsidRPr="001E3980" w:rsidRDefault="001E3980" w:rsidP="001E39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b/>
          <w:sz w:val="28"/>
          <w:szCs w:val="20"/>
        </w:rPr>
        <w:t xml:space="preserve">з   дисципліни “ФІНАНСОВА ЗВІТНІСТЬ ” </w:t>
      </w:r>
    </w:p>
    <w:p w:rsidR="001E3980" w:rsidRPr="001E3980" w:rsidRDefault="001E3980" w:rsidP="001E3980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0"/>
        </w:rPr>
      </w:pPr>
    </w:p>
    <w:p w:rsidR="001E3980" w:rsidRPr="001E3980" w:rsidRDefault="001E3980" w:rsidP="001E3980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0"/>
        </w:rPr>
      </w:pPr>
    </w:p>
    <w:p w:rsidR="001E3980" w:rsidRPr="001E3980" w:rsidRDefault="001E3980" w:rsidP="001E39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>Виконав (ла)  студент (ка)____</w:t>
      </w:r>
      <w:proofErr w:type="spellStart"/>
      <w:r w:rsidRPr="001E3980">
        <w:rPr>
          <w:rFonts w:ascii="Times New Roman" w:eastAsia="Times New Roman" w:hAnsi="Times New Roman" w:cs="Times New Roman"/>
          <w:sz w:val="28"/>
          <w:szCs w:val="20"/>
        </w:rPr>
        <w:t>групи_____курсу</w:t>
      </w:r>
      <w:proofErr w:type="spellEnd"/>
    </w:p>
    <w:p w:rsidR="001E3980" w:rsidRPr="001E3980" w:rsidRDefault="001E3980" w:rsidP="001E39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>_________________________________________</w:t>
      </w:r>
    </w:p>
    <w:p w:rsidR="001E3980" w:rsidRPr="001E3980" w:rsidRDefault="001E3980" w:rsidP="001E3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E3980">
        <w:rPr>
          <w:rFonts w:ascii="Times New Roman" w:eastAsia="Times New Roman" w:hAnsi="Times New Roman" w:cs="Times New Roman"/>
          <w:sz w:val="18"/>
          <w:szCs w:val="20"/>
        </w:rPr>
        <w:t xml:space="preserve">                      </w:t>
      </w:r>
      <w:r w:rsidRPr="001E3980">
        <w:rPr>
          <w:rFonts w:ascii="Times New Roman" w:eastAsia="Times New Roman" w:hAnsi="Times New Roman" w:cs="Times New Roman"/>
          <w:sz w:val="18"/>
          <w:szCs w:val="20"/>
        </w:rPr>
        <w:tab/>
      </w:r>
      <w:r w:rsidRPr="001E3980">
        <w:rPr>
          <w:rFonts w:ascii="Times New Roman" w:eastAsia="Times New Roman" w:hAnsi="Times New Roman" w:cs="Times New Roman"/>
          <w:sz w:val="18"/>
          <w:szCs w:val="20"/>
        </w:rPr>
        <w:tab/>
      </w:r>
      <w:r w:rsidRPr="001E3980">
        <w:rPr>
          <w:rFonts w:ascii="Times New Roman" w:eastAsia="Times New Roman" w:hAnsi="Times New Roman" w:cs="Times New Roman"/>
          <w:sz w:val="18"/>
          <w:szCs w:val="20"/>
        </w:rPr>
        <w:tab/>
      </w:r>
      <w:r w:rsidRPr="001E3980">
        <w:rPr>
          <w:rFonts w:ascii="Times New Roman" w:eastAsia="Times New Roman" w:hAnsi="Times New Roman" w:cs="Times New Roman"/>
          <w:sz w:val="18"/>
          <w:szCs w:val="20"/>
        </w:rPr>
        <w:tab/>
      </w:r>
      <w:r w:rsidRPr="001E3980">
        <w:rPr>
          <w:rFonts w:ascii="Times New Roman" w:eastAsia="Times New Roman" w:hAnsi="Times New Roman" w:cs="Times New Roman"/>
          <w:sz w:val="20"/>
          <w:szCs w:val="20"/>
        </w:rPr>
        <w:t>(прізвище, ім`я, по-батькові)</w:t>
      </w:r>
    </w:p>
    <w:p w:rsidR="001E3980" w:rsidRPr="001E3980" w:rsidRDefault="001E3980" w:rsidP="001E3980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</w:rPr>
      </w:pPr>
    </w:p>
    <w:p w:rsidR="001E3980" w:rsidRPr="001E3980" w:rsidRDefault="001E3980" w:rsidP="001E3980">
      <w:pPr>
        <w:keepNext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Перевірив </w:t>
      </w:r>
    </w:p>
    <w:p w:rsidR="001E3980" w:rsidRPr="001E3980" w:rsidRDefault="001E3980" w:rsidP="001E39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1E3980" w:rsidRPr="001E3980" w:rsidRDefault="001E3980" w:rsidP="001E39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(прізвище, ім`я, по-батькові)</w:t>
      </w:r>
    </w:p>
    <w:p w:rsidR="001E3980" w:rsidRPr="001E3980" w:rsidRDefault="001E3980" w:rsidP="001E398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</w:p>
    <w:p w:rsidR="001E3980" w:rsidRPr="001E3980" w:rsidRDefault="001E3980" w:rsidP="001E3980">
      <w:pPr>
        <w:keepNext/>
        <w:spacing w:before="240" w:after="6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Київ – 20__</w:t>
      </w:r>
    </w:p>
    <w:p w:rsidR="001E3980" w:rsidRPr="001E3980" w:rsidRDefault="001E3980" w:rsidP="001E39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shd w:val="clear" w:color="auto" w:fill="FFFFFF"/>
        <w:tabs>
          <w:tab w:val="left" w:pos="346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</w:rPr>
      </w:pPr>
    </w:p>
    <w:p w:rsidR="001E3980" w:rsidRPr="001E3980" w:rsidRDefault="001E3980" w:rsidP="001E3980">
      <w:pPr>
        <w:shd w:val="clear" w:color="auto" w:fill="FFFFFF"/>
        <w:tabs>
          <w:tab w:val="left" w:pos="346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</w:rPr>
      </w:pPr>
    </w:p>
    <w:p w:rsidR="001E3980" w:rsidRPr="001E3980" w:rsidRDefault="001E3980" w:rsidP="001E3980">
      <w:pPr>
        <w:shd w:val="clear" w:color="auto" w:fill="FFFFFF"/>
        <w:tabs>
          <w:tab w:val="left" w:pos="346"/>
        </w:tabs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0"/>
        </w:rPr>
        <w:t>Додаток 2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 xml:space="preserve">Завдання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>з дисципліни “Фінансова звітність”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>Дано: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ab/>
      </w:r>
      <w:r w:rsidRPr="001E3980">
        <w:rPr>
          <w:rFonts w:ascii="Times New Roman" w:eastAsia="Times New Roman" w:hAnsi="Times New Roman" w:cs="Times New Roman"/>
          <w:b/>
          <w:sz w:val="28"/>
          <w:szCs w:val="20"/>
        </w:rPr>
        <w:t>1. Дані про підприємство, табл. 1 :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ab/>
        <w:t>Таблиця 1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>Характеристика діяльності підприємства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590"/>
      </w:tblGrid>
      <w:tr w:rsidR="001E3980" w:rsidRPr="001E3980" w:rsidTr="001E3980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Показники</w:t>
            </w:r>
          </w:p>
        </w:tc>
        <w:tc>
          <w:tcPr>
            <w:tcW w:w="6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Зміст характеристики підприємства</w:t>
            </w:r>
          </w:p>
        </w:tc>
      </w:tr>
      <w:tr w:rsidR="001E3980" w:rsidRPr="001E3980" w:rsidTr="001E3980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1E3980">
              <w:rPr>
                <w:rFonts w:ascii="Times New Roman" w:eastAsia="Times New Roman" w:hAnsi="Times New Roman" w:cs="Times New Roman"/>
                <w:sz w:val="28"/>
                <w:szCs w:val="20"/>
              </w:rPr>
              <w:t>Назва</w:t>
            </w:r>
          </w:p>
        </w:tc>
        <w:tc>
          <w:tcPr>
            <w:tcW w:w="6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r w:rsidRPr="001E3980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АТ “Промінь”</w:t>
            </w:r>
          </w:p>
        </w:tc>
      </w:tr>
      <w:tr w:rsidR="001E3980" w:rsidRPr="001E3980" w:rsidTr="001E3980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1E3980">
              <w:rPr>
                <w:rFonts w:ascii="Times New Roman" w:eastAsia="Times New Roman" w:hAnsi="Times New Roman" w:cs="Times New Roman"/>
                <w:sz w:val="28"/>
                <w:szCs w:val="20"/>
              </w:rPr>
              <w:t>Територія</w:t>
            </w:r>
          </w:p>
        </w:tc>
        <w:tc>
          <w:tcPr>
            <w:tcW w:w="6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r w:rsidRPr="001E3980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ab/>
              <w:t>М. Київ</w:t>
            </w:r>
          </w:p>
        </w:tc>
      </w:tr>
      <w:tr w:rsidR="001E3980" w:rsidRPr="001E3980" w:rsidTr="001E3980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1E3980">
              <w:rPr>
                <w:rFonts w:ascii="Times New Roman" w:eastAsia="Times New Roman" w:hAnsi="Times New Roman" w:cs="Times New Roman"/>
                <w:sz w:val="28"/>
                <w:szCs w:val="20"/>
              </w:rPr>
              <w:t>Форма власності</w:t>
            </w:r>
          </w:p>
        </w:tc>
        <w:tc>
          <w:tcPr>
            <w:tcW w:w="6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r w:rsidRPr="001E3980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Колективна</w:t>
            </w:r>
          </w:p>
        </w:tc>
      </w:tr>
      <w:tr w:rsidR="001E3980" w:rsidRPr="001E3980" w:rsidTr="001E3980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1E3980">
              <w:rPr>
                <w:rFonts w:ascii="Times New Roman" w:eastAsia="Times New Roman" w:hAnsi="Times New Roman" w:cs="Times New Roman"/>
                <w:sz w:val="28"/>
                <w:szCs w:val="20"/>
              </w:rPr>
              <w:t>Галузь</w:t>
            </w:r>
          </w:p>
        </w:tc>
        <w:tc>
          <w:tcPr>
            <w:tcW w:w="6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r w:rsidRPr="001E3980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Торгівля</w:t>
            </w:r>
          </w:p>
        </w:tc>
      </w:tr>
      <w:tr w:rsidR="001E3980" w:rsidRPr="001E3980" w:rsidTr="001E3980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1E3980">
              <w:rPr>
                <w:rFonts w:ascii="Times New Roman" w:eastAsia="Times New Roman" w:hAnsi="Times New Roman" w:cs="Times New Roman"/>
                <w:sz w:val="28"/>
                <w:szCs w:val="20"/>
              </w:rPr>
              <w:t>Вид економічної діяльності</w:t>
            </w:r>
          </w:p>
        </w:tc>
        <w:tc>
          <w:tcPr>
            <w:tcW w:w="6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r w:rsidRPr="001E3980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Роздрібна торгівля</w:t>
            </w:r>
          </w:p>
        </w:tc>
      </w:tr>
      <w:tr w:rsidR="001E3980" w:rsidRPr="001E3980" w:rsidTr="001E3980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1E3980">
              <w:rPr>
                <w:rFonts w:ascii="Times New Roman" w:eastAsia="Times New Roman" w:hAnsi="Times New Roman" w:cs="Times New Roman"/>
                <w:sz w:val="28"/>
                <w:szCs w:val="20"/>
              </w:rPr>
              <w:t>Одиниця виміру</w:t>
            </w:r>
          </w:p>
        </w:tc>
        <w:tc>
          <w:tcPr>
            <w:tcW w:w="6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r w:rsidRPr="001E3980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 xml:space="preserve"> грн., коп.</w:t>
            </w:r>
          </w:p>
        </w:tc>
      </w:tr>
      <w:tr w:rsidR="001E3980" w:rsidRPr="001E3980" w:rsidTr="001E3980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1E3980">
              <w:rPr>
                <w:rFonts w:ascii="Times New Roman" w:eastAsia="Times New Roman" w:hAnsi="Times New Roman" w:cs="Times New Roman"/>
                <w:sz w:val="28"/>
                <w:szCs w:val="20"/>
              </w:rPr>
              <w:t>Адреса</w:t>
            </w:r>
          </w:p>
        </w:tc>
        <w:tc>
          <w:tcPr>
            <w:tcW w:w="6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r w:rsidRPr="001E3980"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  <w:t>Україна, 03149, м. Київ, вул. Портова, буд. 13</w:t>
            </w: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b/>
          <w:sz w:val="28"/>
          <w:szCs w:val="20"/>
        </w:rPr>
        <w:t>2. Господарські операції підприємства  “Промінь” за 2ХХХ р., табл. 2.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>Таблиця  2.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>Господарські операції підприємства “Промінь”, здійснені протягом 2ХХХ р.</w:t>
      </w:r>
    </w:p>
    <w:tbl>
      <w:tblPr>
        <w:tblW w:w="95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4845"/>
        <w:gridCol w:w="939"/>
        <w:gridCol w:w="939"/>
        <w:gridCol w:w="1099"/>
        <w:gridCol w:w="779"/>
      </w:tblGrid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опера-</w:t>
            </w:r>
            <w:proofErr w:type="spellStart"/>
            <w:r w:rsidRPr="001E3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ції</w:t>
            </w:r>
            <w:proofErr w:type="spellEnd"/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Зміст господарської операції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Дебет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Кредит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Сума, грн.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При-мітки</w:t>
            </w: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6</w:t>
            </w: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Придбано принтер </w:t>
            </w:r>
            <w:proofErr w:type="spellStart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Deskjet</w:t>
            </w:r>
            <w:proofErr w:type="spellEnd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610С вартістю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595 грн. 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ПДВ                                       119 грн.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595,00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119,00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Отримано від учасників у погашення заборгованості за внесками до статутного капіталу: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ксерокс </w:t>
            </w:r>
            <w:proofErr w:type="spellStart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                           1000,00 грн.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комп`ютер </w:t>
            </w:r>
            <w:proofErr w:type="spellStart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Funai</w:t>
            </w:r>
            <w:proofErr w:type="spellEnd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                       1500,00 грн.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Введено в експлуатацію об`єкти основних засобів: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</w:t>
            </w:r>
            <w:proofErr w:type="spellStart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Deskjet</w:t>
            </w:r>
            <w:proofErr w:type="spellEnd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610С -              595 грн.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ксерокс </w:t>
            </w:r>
            <w:proofErr w:type="spellStart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                    1000,00 грн.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комп`ютер </w:t>
            </w:r>
            <w:proofErr w:type="spellStart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Funai</w:t>
            </w:r>
            <w:proofErr w:type="spellEnd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-                  1500,00 грн.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                                            3095,00 грн.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3095,00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Внесено</w:t>
            </w:r>
            <w:proofErr w:type="spellEnd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учасниками в оплату 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за 1000 простих акцій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Вартість однієї акції: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номінальна  ціна -     1,00 грн.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продажна ціна      -   1,20 грн.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200,00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6</w:t>
            </w: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Нараховано амортизацію основних засобів: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торгівельного обладнання         500,00 грн.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об`єктів  загальногосподарського  призначення                                 3800,00 грн.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                                             4300,00 грн.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8 та 9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8 та 9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4300,00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3800,00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Передано в експлуатацію МШП загальногосподарського призначення, строк корисного використання яких не перевищує 12 місяців, вартістю                185,00 грн.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8 та 9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8 та 9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Оприбутковано товари, що надійшли від постачальника за купівельними цінами, 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вартістю                                100000,00 грн.</w:t>
            </w: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ПДВ                                       20000,00 грн.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Товарна надбавка підприємства, 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включаючи ПДВ                      56000,00 грн.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касу банку здано виторг від реалізації товарів у сумі                          </w:t>
            </w: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150000,00 грн.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ПДВ                                          </w:t>
            </w: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25000,00 грн.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Списано продажну вартість реалізованих товарів       </w:t>
            </w: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150000,00 грн</w:t>
            </w: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(операція 8)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Нараховано заробітну плату працівникам підприємства: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продавцям                                   4000,00 грн.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адміністрації</w:t>
            </w:r>
            <w:r w:rsidRPr="001E3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3000,00 грн.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                                             7000,00 грн.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8 та 9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8 та 9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нарахування на заробітну плату ЄСВ  за ставкою 38%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продавцям 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адміністрації 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утримання із заробітної плати ЄСВ  за ставкою 3,6%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продавцям 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- адміністрації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 поточного рахунку підприємства: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- надійшло в касу підприємства -                    9000,00 грн.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Перераховано з поточного рахунку підприємства: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за розрахунково-касове обслуговування банку - 180,00 грн.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- за рекламу на радіо -      350,00 грн.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- визнано економічні санкції -       550,00 грн.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- заборгованість постачальникам -   122000,00 грн.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- заборгованість різним кредиторам за надані послуги -  10000,00 грн.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- заборгованість перед бюджетом -    11000,00 грн.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в </w:t>
            </w:r>
            <w:proofErr w:type="spellStart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 податком на прибуток  - 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3600,00 грн.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Нараховано різним кредиторам за надані комунальні послуги, послуги зв`язку, з </w:t>
            </w: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охорони тощо -  6150,00 грн. 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. ПДВ -  1025,00 грн.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каси підприємства </w:t>
            </w:r>
            <w:proofErr w:type="spellStart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виплачено</w:t>
            </w:r>
            <w:proofErr w:type="spellEnd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 плату працівникам -   8440,00 грн.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аванси на службові відрядження   450,00 грн.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Нараховано податки, збори і обов`язкові платежі підприємства (відносяться на витрати)  - 2200,00 грн.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Списано витрати на відрядження працівників підприємства: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продавців -                 185,00 грн.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адміністрації -             300,00 грн.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 до складеного розрахунку списано торгову націнку, що відноситься до реалізованих товарів методом “червоного сторно” 60000,00 грн.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Списано на результати від основної діяльності підприємства: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дохід від реалізації товарів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(сума виручки за мінусом ПДВ</w:t>
            </w:r>
            <w:r w:rsidRPr="001E3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                              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витрати, згруповані за функціями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(закриття рахунків класу 9)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собівартість реалізованих товарів 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адміністративні витрати 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витрати на збут 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інші операційні витрати 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витрати, згруповані за економічними елементами (закриття рахунків класу 8)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матеріальні витрати 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витрати на оплату праці 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відрахування на соціальні заходи 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амортизація                        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інші операційні витрати     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Нараховано податок на прибуток підприємства                                                        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Списано на результати від основної діяльності підприємства витрати з нарахування податку на прибутку  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Відображення чистого прибутку звітного періоду 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Нараховано дивіденди власникам підприємства 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Здійснено відрахування до резервного капіталу підприємства (5 % від суми чистого прибутку) 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E3980" w:rsidRPr="001E3980" w:rsidTr="001E39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Списано прибуток, використаний у звітному періоді 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b/>
          <w:sz w:val="28"/>
          <w:szCs w:val="20"/>
        </w:rPr>
        <w:t>3. Дані про сальдо окремих рахунків  станом на 1.01.2ХХХ р., див. табл. 3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b/>
          <w:sz w:val="28"/>
          <w:szCs w:val="20"/>
        </w:rPr>
        <w:t>Таблиця 3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>Відомості про сальдо за рахунками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5"/>
        <w:gridCol w:w="1535"/>
      </w:tblGrid>
      <w:tr w:rsidR="001E3980" w:rsidRPr="001E3980" w:rsidTr="001E3980"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№ субрахунку (рахунку)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bCs/>
              </w:rPr>
              <w:t>Сума, грн.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bCs/>
              </w:rPr>
              <w:t>Тип сальдо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bCs/>
              </w:rPr>
              <w:t>№ субрахунку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bCs/>
              </w:rPr>
              <w:t>(рахунку)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bCs/>
              </w:rPr>
              <w:t>Сума, грн.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bCs/>
              </w:rPr>
              <w:t>Тип сальдо</w:t>
            </w:r>
          </w:p>
        </w:tc>
      </w:tr>
      <w:tr w:rsidR="001E3980" w:rsidRPr="001E3980" w:rsidTr="001E3980"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600,00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Д-т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421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4500,00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К-т</w:t>
            </w:r>
          </w:p>
        </w:tc>
      </w:tr>
      <w:tr w:rsidR="001E3980" w:rsidRPr="001E3980" w:rsidTr="001E3980"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2000,00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Д-т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2600,00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К-т</w:t>
            </w:r>
          </w:p>
        </w:tc>
      </w:tr>
      <w:tr w:rsidR="001E3980" w:rsidRPr="001E3980" w:rsidTr="001E3980"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28500,00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К-т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9400,00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К-т</w:t>
            </w:r>
          </w:p>
        </w:tc>
      </w:tr>
      <w:tr w:rsidR="001E3980" w:rsidRPr="001E3980" w:rsidTr="001E3980"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900,00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Д-т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5800,00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Д-т</w:t>
            </w:r>
          </w:p>
        </w:tc>
      </w:tr>
      <w:tr w:rsidR="001E3980" w:rsidRPr="001E3980" w:rsidTr="001E3980"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282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94000,00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Д-т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631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25300,00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К-т</w:t>
            </w:r>
          </w:p>
        </w:tc>
      </w:tr>
      <w:tr w:rsidR="001E3980" w:rsidRPr="001E3980" w:rsidTr="001E3980"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285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44000,00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К-т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641/ПДВ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1700,00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К-т</w:t>
            </w:r>
          </w:p>
        </w:tc>
      </w:tr>
      <w:tr w:rsidR="001E3980" w:rsidRPr="001E3980" w:rsidTr="001E3980"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301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Д-т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800,00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К-т</w:t>
            </w:r>
          </w:p>
        </w:tc>
      </w:tr>
      <w:tr w:rsidR="001E3980" w:rsidRPr="001E3980" w:rsidTr="001E3980"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311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6000,00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Д-т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661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3500,00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К-т</w:t>
            </w:r>
          </w:p>
        </w:tc>
      </w:tr>
      <w:tr w:rsidR="001E3980" w:rsidRPr="001E3980" w:rsidTr="001E3980"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40000,00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К-т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685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8700,00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3980">
              <w:rPr>
                <w:rFonts w:ascii="Times New Roman" w:eastAsia="Times New Roman" w:hAnsi="Times New Roman" w:cs="Times New Roman"/>
              </w:rPr>
              <w:t>К-т</w:t>
            </w:r>
          </w:p>
        </w:tc>
      </w:tr>
      <w:tr w:rsidR="001E3980" w:rsidRPr="001E3980" w:rsidTr="001E3980">
        <w:tc>
          <w:tcPr>
            <w:tcW w:w="92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3980">
              <w:rPr>
                <w:rFonts w:ascii="Times New Roman" w:eastAsia="Times New Roman" w:hAnsi="Times New Roman" w:cs="Times New Roman"/>
                <w:b/>
                <w:bCs/>
              </w:rPr>
              <w:t>За іншими рахунками та субрахунками сальдо = 0</w:t>
            </w: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b/>
          <w:sz w:val="28"/>
          <w:szCs w:val="20"/>
        </w:rPr>
        <w:t>4. Записи за Головною Книгою підприємства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>4.1.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Субрахунок 103 “Будівлі та споруди”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 xml:space="preserve">Бухгалтер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4.2.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Субрахунок 104 “Машини та обладнання”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 xml:space="preserve">Бухгалтер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4.3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Субрахунок 131 “Знос основних засобів”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 xml:space="preserve">Бухгалтер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4.4.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Субрахунок 152 “Придбання (виготовлення) основних засобів”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keepNext/>
              <w:tabs>
                <w:tab w:val="left" w:pos="567"/>
              </w:tabs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 xml:space="preserve">Бухгалтер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4.5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Рахунок 22 “Малоцінні та швидкозношувані предмети”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 xml:space="preserve">Бухгалтер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4.6.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Субрахунок 282 “Товари в торгівлі”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keepNext/>
              <w:tabs>
                <w:tab w:val="left" w:pos="567"/>
              </w:tabs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 xml:space="preserve">Бухгалтер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4.7.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Субрахунок 285 “Торгова націнка”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keepNext/>
        <w:tabs>
          <w:tab w:val="left" w:pos="567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Бухгалтер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4.8.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Субрахунок 301 “Каса в національній валюті”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keepNext/>
        <w:tabs>
          <w:tab w:val="left" w:pos="567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Бухгалтер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1E3980">
        <w:rPr>
          <w:rFonts w:ascii="Times New Roman" w:eastAsia="Times New Roman" w:hAnsi="Times New Roman" w:cs="Times New Roman"/>
          <w:sz w:val="24"/>
          <w:szCs w:val="24"/>
        </w:rPr>
        <w:lastRenderedPageBreak/>
        <w:t>4.9.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Субрахунок 311 “Поточні рахунки в національній валюті”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 xml:space="preserve">Бухгалтер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4.10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Субрахунок 372 “Розрахунки з підзвітними особами”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keepNext/>
        <w:tabs>
          <w:tab w:val="left" w:pos="567"/>
        </w:tabs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Бухгалтер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4.11.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Рахунок 40 “Статутний капітал”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keepNext/>
              <w:tabs>
                <w:tab w:val="left" w:pos="567"/>
              </w:tabs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 xml:space="preserve">Бухгалтер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4.12.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Субрахунок 421 “Емісійний дохід”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keepNext/>
              <w:tabs>
                <w:tab w:val="left" w:pos="567"/>
              </w:tabs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 xml:space="preserve">Бухгалтер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4.13.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Рахунок 43 “Резервний капітал”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keepNext/>
        <w:tabs>
          <w:tab w:val="left" w:pos="567"/>
        </w:tabs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Бухгалтер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4.14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Субрахунок 441 “Прибуток нерозподілений”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keepNext/>
        <w:tabs>
          <w:tab w:val="left" w:pos="567"/>
        </w:tabs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Бухгалтер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4.15.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Субрахунок 443 “Прибуток, використаний у звітному періоді”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</w:t>
            </w: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Кореспон</w:t>
            </w: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Сума, </w:t>
            </w: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Номер </w:t>
            </w: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Кореспон</w:t>
            </w: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Сума, </w:t>
            </w: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 xml:space="preserve">Бухгалтер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4.16.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Рахунок 46 “Неоплачений капітал”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keepNext/>
              <w:tabs>
                <w:tab w:val="left" w:pos="567"/>
              </w:tabs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 xml:space="preserve">Бухгалтер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4.17.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Субрахунок 631 “Розрахунки з вітчизняними постачальниками”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 xml:space="preserve">Бухгалтер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4.18.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Субрахунок 641 “Розрахунки за податками”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Кореспондуючий </w:t>
            </w: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Кореспондуючий </w:t>
            </w: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 xml:space="preserve">Бухгалтер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4.19.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Субрахунок 657 “За єдиним соціальним внеском”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 xml:space="preserve">Бухгалтер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4.20.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Субрахунок 661 “Розрахунки за заробітною платою”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 xml:space="preserve">Бухгалтер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br w:type="page"/>
      </w:r>
      <w:r w:rsidRPr="001E3980">
        <w:rPr>
          <w:rFonts w:ascii="Times New Roman" w:eastAsia="Times New Roman" w:hAnsi="Times New Roman" w:cs="Times New Roman"/>
          <w:sz w:val="24"/>
          <w:szCs w:val="24"/>
        </w:rPr>
        <w:lastRenderedPageBreak/>
        <w:t>4.21.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Субрахунок 671 “Розрахунки за нарахованими дивідендами”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98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4.22.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Субрахунок 685 “Розрахунки з іншими кредиторами”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Бухгалтер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4.23.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Субрахунок 702 “Дохід від реалізації товарів”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Бухгалтер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4.24.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Субрахунок 791 “Результат основної діяльності”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Бухгалтер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4.25.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Рахунок 80 “Матеріальні витрати”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Бухгалтер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4.26.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Рахунок 81 “Витрати на оплату праці”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Бухгалтер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4.27.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Рахунок 82 “Відрахування на соціальні заходи”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Бухгалтер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4.28.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Рахунок 83 “Амортизація”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Бухгалтер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4.29.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Рахунок 84 “Інші операційні витрати”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</w:t>
            </w: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Кореспон</w:t>
            </w: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Сума, </w:t>
            </w: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Номер </w:t>
            </w: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Кореспон</w:t>
            </w: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Сума, </w:t>
            </w: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Бухгалтер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4.30.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Субрахунок 902 “Собівартість реалізованих товарів”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Бухгалтер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4.31.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Рахунок 92 “Адміністративні витрати”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keepNext/>
        <w:tabs>
          <w:tab w:val="left" w:pos="567"/>
        </w:tabs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Бухгалтер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4.32.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Рахунок 93 “Витрати на збут”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Бухгалтер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4.33.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Рахунок 94 “Інші витрати операційної діяльності”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keepNext/>
        <w:tabs>
          <w:tab w:val="left" w:pos="567"/>
        </w:tabs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Бухгалтер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4.34.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1E3980" w:rsidRPr="001E3980" w:rsidTr="001E3980">
        <w:tc>
          <w:tcPr>
            <w:tcW w:w="92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Субрахунок 981 “Податок на прибуток від звичайної діяльності”</w:t>
            </w:r>
          </w:p>
        </w:tc>
      </w:tr>
      <w:tr w:rsidR="001E3980" w:rsidRPr="001E3980" w:rsidTr="001E3980"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Д-т</w:t>
            </w:r>
          </w:p>
        </w:tc>
        <w:tc>
          <w:tcPr>
            <w:tcW w:w="4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операції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Кореспондуючий рахунок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Сума, грн.</w:t>
            </w: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980">
        <w:rPr>
          <w:rFonts w:ascii="Times New Roman" w:eastAsia="Times New Roman" w:hAnsi="Times New Roman" w:cs="Times New Roman"/>
          <w:sz w:val="24"/>
          <w:szCs w:val="24"/>
        </w:rPr>
        <w:t>Бухгалтер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b/>
          <w:bCs/>
          <w:sz w:val="28"/>
          <w:szCs w:val="20"/>
        </w:rPr>
        <w:t>Інші вихідні дані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ab/>
        <w:t xml:space="preserve">Підприємство використовує рахунки класу 8 та 9.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ab/>
        <w:t xml:space="preserve">Ставка податку на прибуток підприємств  - 21 %.        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ab/>
        <w:t xml:space="preserve">Нарахування дивідендів з суми чистого прибутку - 10 % чистого прибутку.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ab/>
        <w:t xml:space="preserve">Відрахування чистого прибутку до резервного капіталу підприємства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 xml:space="preserve">- 5 % від суми чистого прибутку без суми дивідендів.   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b/>
          <w:bCs/>
          <w:sz w:val="28"/>
          <w:szCs w:val="20"/>
        </w:rPr>
        <w:t>Завдання: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 xml:space="preserve">За даними, викладеними вище: 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ab/>
        <w:t xml:space="preserve">1) здійснити бухгалтерські проведення за господарськими операціями (заповнити стовпчики 3 та 4 табл. 2)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ab/>
        <w:t xml:space="preserve">2) заповнити Головну Книгу (використовуючи табл. 2 та 3 виконати відповідні записи у таблицях  4.1 – 4.34)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ab/>
        <w:t xml:space="preserve">3) заповнити </w:t>
      </w:r>
      <w:proofErr w:type="spellStart"/>
      <w:r w:rsidRPr="001E3980">
        <w:rPr>
          <w:rFonts w:ascii="Times New Roman" w:eastAsia="Times New Roman" w:hAnsi="Times New Roman" w:cs="Times New Roman"/>
          <w:sz w:val="28"/>
          <w:szCs w:val="20"/>
        </w:rPr>
        <w:t>оборотно</w:t>
      </w:r>
      <w:proofErr w:type="spellEnd"/>
      <w:r w:rsidRPr="001E3980">
        <w:rPr>
          <w:rFonts w:ascii="Times New Roman" w:eastAsia="Times New Roman" w:hAnsi="Times New Roman" w:cs="Times New Roman"/>
          <w:sz w:val="28"/>
          <w:szCs w:val="20"/>
        </w:rPr>
        <w:t>-сальдову відомість за формою  табл. 5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>Таблиця 5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1E3980">
        <w:rPr>
          <w:rFonts w:ascii="Times New Roman" w:eastAsia="Times New Roman" w:hAnsi="Times New Roman" w:cs="Times New Roman"/>
          <w:sz w:val="28"/>
          <w:szCs w:val="20"/>
        </w:rPr>
        <w:t>Оборотно</w:t>
      </w:r>
      <w:proofErr w:type="spellEnd"/>
      <w:r w:rsidRPr="001E3980">
        <w:rPr>
          <w:rFonts w:ascii="Times New Roman" w:eastAsia="Times New Roman" w:hAnsi="Times New Roman" w:cs="Times New Roman"/>
          <w:sz w:val="28"/>
          <w:szCs w:val="20"/>
        </w:rPr>
        <w:t>-сальдова відомість операцій підприємства “Промінь”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 xml:space="preserve"> за 2ХХХ  рік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111"/>
        <w:gridCol w:w="743"/>
        <w:gridCol w:w="743"/>
        <w:gridCol w:w="743"/>
        <w:gridCol w:w="743"/>
        <w:gridCol w:w="743"/>
        <w:gridCol w:w="743"/>
      </w:tblGrid>
      <w:tr w:rsidR="001E3980" w:rsidRPr="001E3980" w:rsidTr="001E3980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№№ субрахунків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рахунків та субрахунків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с-до на початок,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Д-т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с-до на </w:t>
            </w:r>
            <w:proofErr w:type="spellStart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початок,К</w:t>
            </w:r>
            <w:proofErr w:type="spellEnd"/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-т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оборот 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за рік,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Д-т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оборот 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рік, К-т 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с-до на кінець,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Д-т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с-до на кінець,</w:t>
            </w:r>
          </w:p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К-т</w:t>
            </w:r>
          </w:p>
        </w:tc>
      </w:tr>
      <w:tr w:rsidR="001E3980" w:rsidRPr="001E3980" w:rsidTr="001E3980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3980" w:rsidRPr="001E3980" w:rsidTr="001E3980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980" w:rsidRPr="001E3980" w:rsidTr="001E3980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0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980" w:rsidRPr="001E3980" w:rsidRDefault="001E3980" w:rsidP="001E39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3980" w:rsidRPr="001E3980" w:rsidRDefault="001E3980" w:rsidP="001E398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ab/>
        <w:t xml:space="preserve">4) використовуючи  дані табл. 1,  2, 3, 4,   5 та допоміжних розрахунків 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ab/>
        <w:t>скласти фінансову звітність підприємства “Промінь”:</w:t>
      </w:r>
    </w:p>
    <w:p w:rsidR="001E3980" w:rsidRPr="001E3980" w:rsidRDefault="001E3980" w:rsidP="001E398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1E3980" w:rsidRPr="001E3980" w:rsidRDefault="001E3980" w:rsidP="001E3980">
      <w:pPr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>Баланс</w:t>
      </w:r>
    </w:p>
    <w:p w:rsidR="001E3980" w:rsidRPr="001E3980" w:rsidRDefault="001E3980" w:rsidP="001E3980">
      <w:pPr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>Звіт про фінансові результати</w:t>
      </w:r>
    </w:p>
    <w:p w:rsidR="001E3980" w:rsidRPr="001E3980" w:rsidRDefault="001E3980" w:rsidP="001E3980">
      <w:pPr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>Звіт про рух грошових коштів</w:t>
      </w:r>
    </w:p>
    <w:p w:rsidR="001E3980" w:rsidRPr="001E3980" w:rsidRDefault="001E3980" w:rsidP="001E3980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0"/>
        </w:rPr>
      </w:pPr>
      <w:r w:rsidRPr="001E3980">
        <w:rPr>
          <w:rFonts w:ascii="Times New Roman" w:eastAsia="Times New Roman" w:hAnsi="Times New Roman" w:cs="Times New Roman"/>
          <w:sz w:val="28"/>
          <w:szCs w:val="20"/>
        </w:rPr>
        <w:t>Звіт про власний капітал</w:t>
      </w:r>
    </w:p>
    <w:p w:rsidR="001E3980" w:rsidRPr="001E3980" w:rsidRDefault="001E3980" w:rsidP="001E3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E2282" w:rsidRDefault="001E2282"/>
    <w:sectPr w:rsidR="001E22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F786D8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245C80"/>
    <w:multiLevelType w:val="multilevel"/>
    <w:tmpl w:val="B412B4A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3444D2"/>
    <w:multiLevelType w:val="hybridMultilevel"/>
    <w:tmpl w:val="F798290A"/>
    <w:lvl w:ilvl="0" w:tplc="18340012">
      <w:numFmt w:val="bullet"/>
      <w:lvlText w:val="—"/>
      <w:lvlJc w:val="left"/>
      <w:pPr>
        <w:tabs>
          <w:tab w:val="num" w:pos="1819"/>
        </w:tabs>
        <w:ind w:left="1819" w:hanging="111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CE"/>
    <w:rsid w:val="001E2282"/>
    <w:rsid w:val="001E3980"/>
    <w:rsid w:val="00A6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1E398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1E398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1E398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1E3980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34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1E398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1E3980"/>
    <w:pPr>
      <w:keepNext/>
      <w:spacing w:after="0" w:line="240" w:lineRule="auto"/>
      <w:ind w:left="720"/>
      <w:jc w:val="center"/>
      <w:outlineLvl w:val="5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7">
    <w:name w:val="heading 7"/>
    <w:basedOn w:val="a0"/>
    <w:next w:val="a0"/>
    <w:link w:val="70"/>
    <w:semiHidden/>
    <w:unhideWhenUsed/>
    <w:qFormat/>
    <w:rsid w:val="001E3980"/>
    <w:pPr>
      <w:keepNext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1E3980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0"/>
    <w:next w:val="a0"/>
    <w:link w:val="90"/>
    <w:semiHidden/>
    <w:unhideWhenUsed/>
    <w:qFormat/>
    <w:rsid w:val="001E3980"/>
    <w:pPr>
      <w:keepNext/>
      <w:spacing w:after="0" w:line="240" w:lineRule="auto"/>
      <w:ind w:firstLine="708"/>
      <w:jc w:val="right"/>
      <w:outlineLvl w:val="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E398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1E398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1E398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semiHidden/>
    <w:rsid w:val="001E3980"/>
    <w:rPr>
      <w:rFonts w:ascii="Times New Roman" w:eastAsia="Times New Roman" w:hAnsi="Times New Roman" w:cs="Times New Roman"/>
      <w:b/>
      <w:bCs/>
      <w:color w:val="000000"/>
      <w:sz w:val="28"/>
      <w:szCs w:val="34"/>
      <w:shd w:val="clear" w:color="auto" w:fill="FFFFFF"/>
      <w:lang w:eastAsia="ru-RU"/>
    </w:rPr>
  </w:style>
  <w:style w:type="character" w:customStyle="1" w:styleId="50">
    <w:name w:val="Заголовок 5 Знак"/>
    <w:basedOn w:val="a1"/>
    <w:link w:val="5"/>
    <w:semiHidden/>
    <w:rsid w:val="001E398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semiHidden/>
    <w:rsid w:val="001E398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semiHidden/>
    <w:rsid w:val="001E39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semiHidden/>
    <w:rsid w:val="001E39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1"/>
    <w:link w:val="9"/>
    <w:semiHidden/>
    <w:rsid w:val="001E3980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E3980"/>
  </w:style>
  <w:style w:type="paragraph" w:styleId="a4">
    <w:name w:val="footer"/>
    <w:basedOn w:val="a0"/>
    <w:link w:val="a5"/>
    <w:semiHidden/>
    <w:unhideWhenUsed/>
    <w:rsid w:val="001E39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1"/>
    <w:link w:val="a4"/>
    <w:semiHidden/>
    <w:rsid w:val="001E3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0"/>
    <w:next w:val="a0"/>
    <w:semiHidden/>
    <w:unhideWhenUsed/>
    <w:qFormat/>
    <w:rsid w:val="001E3980"/>
    <w:pPr>
      <w:tabs>
        <w:tab w:val="left" w:pos="567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">
    <w:name w:val="List Bullet"/>
    <w:basedOn w:val="a0"/>
    <w:autoRedefine/>
    <w:semiHidden/>
    <w:unhideWhenUsed/>
    <w:rsid w:val="001E3980"/>
    <w:pPr>
      <w:numPr>
        <w:numId w:val="1"/>
      </w:numPr>
      <w:tabs>
        <w:tab w:val="clear" w:pos="360"/>
      </w:tabs>
      <w:spacing w:after="0" w:line="360" w:lineRule="auto"/>
      <w:ind w:left="0" w:firstLine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0"/>
    <w:link w:val="a8"/>
    <w:qFormat/>
    <w:rsid w:val="001E398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1"/>
    <w:link w:val="a7"/>
    <w:rsid w:val="001E39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0"/>
    <w:link w:val="aa"/>
    <w:semiHidden/>
    <w:unhideWhenUsed/>
    <w:rsid w:val="001E3980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7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1E3980"/>
    <w:rPr>
      <w:rFonts w:ascii="Times New Roman" w:eastAsia="Times New Roman" w:hAnsi="Times New Roman" w:cs="Times New Roman"/>
      <w:color w:val="000000"/>
      <w:sz w:val="28"/>
      <w:szCs w:val="27"/>
      <w:shd w:val="clear" w:color="auto" w:fill="FFFFFF"/>
      <w:lang w:eastAsia="ru-RU"/>
    </w:rPr>
  </w:style>
  <w:style w:type="paragraph" w:styleId="ab">
    <w:name w:val="Body Text Indent"/>
    <w:basedOn w:val="a0"/>
    <w:link w:val="ac"/>
    <w:semiHidden/>
    <w:unhideWhenUsed/>
    <w:rsid w:val="001E3980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1"/>
    <w:link w:val="ab"/>
    <w:semiHidden/>
    <w:rsid w:val="001E3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semiHidden/>
    <w:unhideWhenUsed/>
    <w:rsid w:val="001E3980"/>
    <w:pPr>
      <w:autoSpaceDE w:val="0"/>
      <w:autoSpaceDN w:val="0"/>
      <w:spacing w:after="0" w:line="240" w:lineRule="auto"/>
      <w:ind w:right="-1333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1"/>
    <w:link w:val="21"/>
    <w:semiHidden/>
    <w:rsid w:val="001E3980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0"/>
    <w:link w:val="32"/>
    <w:semiHidden/>
    <w:unhideWhenUsed/>
    <w:rsid w:val="001E39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1"/>
    <w:link w:val="31"/>
    <w:semiHidden/>
    <w:rsid w:val="001E39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0"/>
    <w:link w:val="24"/>
    <w:semiHidden/>
    <w:unhideWhenUsed/>
    <w:rsid w:val="001E3980"/>
    <w:pPr>
      <w:spacing w:after="0" w:line="240" w:lineRule="auto"/>
      <w:ind w:left="424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semiHidden/>
    <w:rsid w:val="001E39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0"/>
    <w:link w:val="34"/>
    <w:semiHidden/>
    <w:unhideWhenUsed/>
    <w:rsid w:val="001E3980"/>
    <w:pPr>
      <w:tabs>
        <w:tab w:val="left" w:pos="3978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1"/>
    <w:link w:val="33"/>
    <w:semiHidden/>
    <w:rsid w:val="001E39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lock Text"/>
    <w:basedOn w:val="a0"/>
    <w:semiHidden/>
    <w:unhideWhenUsed/>
    <w:rsid w:val="001E3980"/>
    <w:pPr>
      <w:shd w:val="clear" w:color="auto" w:fill="FFFFFF"/>
      <w:tabs>
        <w:tab w:val="left" w:pos="3696"/>
      </w:tabs>
      <w:spacing w:before="216" w:after="0" w:line="360" w:lineRule="auto"/>
      <w:ind w:left="19" w:right="77" w:firstLine="71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arattere">
    <w:name w:val="Carattere"/>
    <w:basedOn w:val="a0"/>
    <w:rsid w:val="001E398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1E398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1E398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1E398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1E3980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34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1E398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1E3980"/>
    <w:pPr>
      <w:keepNext/>
      <w:spacing w:after="0" w:line="240" w:lineRule="auto"/>
      <w:ind w:left="720"/>
      <w:jc w:val="center"/>
      <w:outlineLvl w:val="5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7">
    <w:name w:val="heading 7"/>
    <w:basedOn w:val="a0"/>
    <w:next w:val="a0"/>
    <w:link w:val="70"/>
    <w:semiHidden/>
    <w:unhideWhenUsed/>
    <w:qFormat/>
    <w:rsid w:val="001E3980"/>
    <w:pPr>
      <w:keepNext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1E3980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0"/>
    <w:next w:val="a0"/>
    <w:link w:val="90"/>
    <w:semiHidden/>
    <w:unhideWhenUsed/>
    <w:qFormat/>
    <w:rsid w:val="001E3980"/>
    <w:pPr>
      <w:keepNext/>
      <w:spacing w:after="0" w:line="240" w:lineRule="auto"/>
      <w:ind w:firstLine="708"/>
      <w:jc w:val="right"/>
      <w:outlineLvl w:val="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E398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1E398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1E398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semiHidden/>
    <w:rsid w:val="001E3980"/>
    <w:rPr>
      <w:rFonts w:ascii="Times New Roman" w:eastAsia="Times New Roman" w:hAnsi="Times New Roman" w:cs="Times New Roman"/>
      <w:b/>
      <w:bCs/>
      <w:color w:val="000000"/>
      <w:sz w:val="28"/>
      <w:szCs w:val="34"/>
      <w:shd w:val="clear" w:color="auto" w:fill="FFFFFF"/>
      <w:lang w:eastAsia="ru-RU"/>
    </w:rPr>
  </w:style>
  <w:style w:type="character" w:customStyle="1" w:styleId="50">
    <w:name w:val="Заголовок 5 Знак"/>
    <w:basedOn w:val="a1"/>
    <w:link w:val="5"/>
    <w:semiHidden/>
    <w:rsid w:val="001E398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semiHidden/>
    <w:rsid w:val="001E398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semiHidden/>
    <w:rsid w:val="001E39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semiHidden/>
    <w:rsid w:val="001E39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1"/>
    <w:link w:val="9"/>
    <w:semiHidden/>
    <w:rsid w:val="001E3980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E3980"/>
  </w:style>
  <w:style w:type="paragraph" w:styleId="a4">
    <w:name w:val="footer"/>
    <w:basedOn w:val="a0"/>
    <w:link w:val="a5"/>
    <w:semiHidden/>
    <w:unhideWhenUsed/>
    <w:rsid w:val="001E39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1"/>
    <w:link w:val="a4"/>
    <w:semiHidden/>
    <w:rsid w:val="001E3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0"/>
    <w:next w:val="a0"/>
    <w:semiHidden/>
    <w:unhideWhenUsed/>
    <w:qFormat/>
    <w:rsid w:val="001E3980"/>
    <w:pPr>
      <w:tabs>
        <w:tab w:val="left" w:pos="567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">
    <w:name w:val="List Bullet"/>
    <w:basedOn w:val="a0"/>
    <w:autoRedefine/>
    <w:semiHidden/>
    <w:unhideWhenUsed/>
    <w:rsid w:val="001E3980"/>
    <w:pPr>
      <w:numPr>
        <w:numId w:val="1"/>
      </w:numPr>
      <w:tabs>
        <w:tab w:val="clear" w:pos="360"/>
      </w:tabs>
      <w:spacing w:after="0" w:line="360" w:lineRule="auto"/>
      <w:ind w:left="0" w:firstLine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0"/>
    <w:link w:val="a8"/>
    <w:qFormat/>
    <w:rsid w:val="001E398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1"/>
    <w:link w:val="a7"/>
    <w:rsid w:val="001E39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0"/>
    <w:link w:val="aa"/>
    <w:semiHidden/>
    <w:unhideWhenUsed/>
    <w:rsid w:val="001E3980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7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1E3980"/>
    <w:rPr>
      <w:rFonts w:ascii="Times New Roman" w:eastAsia="Times New Roman" w:hAnsi="Times New Roman" w:cs="Times New Roman"/>
      <w:color w:val="000000"/>
      <w:sz w:val="28"/>
      <w:szCs w:val="27"/>
      <w:shd w:val="clear" w:color="auto" w:fill="FFFFFF"/>
      <w:lang w:eastAsia="ru-RU"/>
    </w:rPr>
  </w:style>
  <w:style w:type="paragraph" w:styleId="ab">
    <w:name w:val="Body Text Indent"/>
    <w:basedOn w:val="a0"/>
    <w:link w:val="ac"/>
    <w:semiHidden/>
    <w:unhideWhenUsed/>
    <w:rsid w:val="001E3980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1"/>
    <w:link w:val="ab"/>
    <w:semiHidden/>
    <w:rsid w:val="001E3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semiHidden/>
    <w:unhideWhenUsed/>
    <w:rsid w:val="001E3980"/>
    <w:pPr>
      <w:autoSpaceDE w:val="0"/>
      <w:autoSpaceDN w:val="0"/>
      <w:spacing w:after="0" w:line="240" w:lineRule="auto"/>
      <w:ind w:right="-1333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1"/>
    <w:link w:val="21"/>
    <w:semiHidden/>
    <w:rsid w:val="001E3980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0"/>
    <w:link w:val="32"/>
    <w:semiHidden/>
    <w:unhideWhenUsed/>
    <w:rsid w:val="001E39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1"/>
    <w:link w:val="31"/>
    <w:semiHidden/>
    <w:rsid w:val="001E39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0"/>
    <w:link w:val="24"/>
    <w:semiHidden/>
    <w:unhideWhenUsed/>
    <w:rsid w:val="001E3980"/>
    <w:pPr>
      <w:spacing w:after="0" w:line="240" w:lineRule="auto"/>
      <w:ind w:left="424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semiHidden/>
    <w:rsid w:val="001E39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0"/>
    <w:link w:val="34"/>
    <w:semiHidden/>
    <w:unhideWhenUsed/>
    <w:rsid w:val="001E3980"/>
    <w:pPr>
      <w:tabs>
        <w:tab w:val="left" w:pos="3978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1"/>
    <w:link w:val="33"/>
    <w:semiHidden/>
    <w:rsid w:val="001E39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lock Text"/>
    <w:basedOn w:val="a0"/>
    <w:semiHidden/>
    <w:unhideWhenUsed/>
    <w:rsid w:val="001E3980"/>
    <w:pPr>
      <w:shd w:val="clear" w:color="auto" w:fill="FFFFFF"/>
      <w:tabs>
        <w:tab w:val="left" w:pos="3696"/>
      </w:tabs>
      <w:spacing w:before="216" w:after="0" w:line="360" w:lineRule="auto"/>
      <w:ind w:left="19" w:right="77" w:firstLine="71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arattere">
    <w:name w:val="Carattere"/>
    <w:basedOn w:val="a0"/>
    <w:rsid w:val="001E398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11356</Words>
  <Characters>6474</Characters>
  <Application>Microsoft Office Word</Application>
  <DocSecurity>0</DocSecurity>
  <Lines>53</Lines>
  <Paragraphs>35</Paragraphs>
  <ScaleCrop>false</ScaleCrop>
  <Company/>
  <LinksUpToDate>false</LinksUpToDate>
  <CharactersWithSpaces>17795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Салій</dc:creator>
  <cp:keywords/>
  <dc:description/>
  <cp:lastModifiedBy>Сергій Салій</cp:lastModifiedBy>
  <cp:revision>2</cp:revision>
  <dcterms:created xsi:type="dcterms:W3CDTF">2015-10-16T18:32:00Z</dcterms:created>
  <dcterms:modified xsi:type="dcterms:W3CDTF">2015-10-16T18:34:00Z</dcterms:modified>
</cp:coreProperties>
</file>