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E4" w:rsidRDefault="009C33E4">
      <w:pPr>
        <w:pStyle w:val="a4"/>
        <w:spacing w:line="360" w:lineRule="auto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Самостійна робота студентів з дисципліни “Статистика” на тему:</w:t>
      </w:r>
    </w:p>
    <w:p w:rsidR="009C33E4" w:rsidRDefault="009C33E4">
      <w:pPr>
        <w:pStyle w:val="a4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“Побудова та аналіз рядів розподілу”</w:t>
      </w:r>
    </w:p>
    <w:p w:rsidR="00972324" w:rsidRDefault="00972324" w:rsidP="00972324">
      <w:pPr>
        <w:pStyle w:val="a4"/>
        <w:spacing w:line="360" w:lineRule="auto"/>
        <w:jc w:val="center"/>
        <w:rPr>
          <w:b/>
          <w:bCs/>
          <w:i/>
          <w:iCs/>
          <w:sz w:val="27"/>
          <w:szCs w:val="26"/>
          <w:lang w:val="uk-UA"/>
        </w:rPr>
      </w:pPr>
      <w:r>
        <w:rPr>
          <w:b/>
          <w:bCs/>
          <w:i/>
          <w:iCs/>
          <w:sz w:val="27"/>
          <w:szCs w:val="26"/>
          <w:lang w:val="uk-UA"/>
        </w:rPr>
        <w:t>Варіант 5</w:t>
      </w:r>
    </w:p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</w:p>
    <w:p w:rsidR="009C33E4" w:rsidRDefault="009C33E4">
      <w:pPr>
        <w:pStyle w:val="a4"/>
        <w:spacing w:line="360" w:lineRule="auto"/>
        <w:ind w:firstLine="720"/>
        <w:rPr>
          <w:i/>
          <w:iCs/>
          <w:sz w:val="27"/>
          <w:szCs w:val="26"/>
          <w:lang w:val="uk-UA"/>
        </w:rPr>
      </w:pPr>
      <w:r>
        <w:rPr>
          <w:i/>
          <w:iCs/>
          <w:sz w:val="27"/>
          <w:szCs w:val="26"/>
          <w:lang w:val="uk-UA"/>
        </w:rPr>
        <w:t>Завдання 1</w:t>
      </w:r>
    </w:p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  <w:r>
        <w:rPr>
          <w:sz w:val="27"/>
          <w:szCs w:val="26"/>
          <w:lang w:val="uk-UA"/>
        </w:rPr>
        <w:t>В результаті вибіркового обстеження показників діяльності 25 підприємств харчової промисловості отримано дані про розмір основного капіталу: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626"/>
        <w:gridCol w:w="1260"/>
        <w:gridCol w:w="3574"/>
      </w:tblGrid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3626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Основний капітал,</w:t>
            </w:r>
          </w:p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млн. грн.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3574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Основний капітал,</w:t>
            </w:r>
          </w:p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млн. грн.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1,9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3,6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3,1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4,1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4,5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4,9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6,2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5,2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2,9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4,7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6,0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5,3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5,9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6,3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3,4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5,1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3,9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3574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</w:tr>
      <w:tr w:rsidR="009C33E4">
        <w:trPr>
          <w:jc w:val="center"/>
        </w:trPr>
        <w:tc>
          <w:tcPr>
            <w:tcW w:w="1008" w:type="dxa"/>
            <w:vAlign w:val="center"/>
          </w:tcPr>
          <w:p w:rsidR="009C33E4" w:rsidRDefault="009C33E4">
            <w:pPr>
              <w:keepNext/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3626" w:type="dxa"/>
          </w:tcPr>
          <w:p w:rsidR="009C33E4" w:rsidRDefault="009C33E4">
            <w:pPr>
              <w:spacing w:line="21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1,5</w:t>
            </w:r>
          </w:p>
        </w:tc>
        <w:tc>
          <w:tcPr>
            <w:tcW w:w="1260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3574" w:type="dxa"/>
            <w:vAlign w:val="center"/>
          </w:tcPr>
          <w:p w:rsidR="009C33E4" w:rsidRDefault="009C33E4">
            <w:pPr>
              <w:keepNext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</w:tr>
    </w:tbl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</w:p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  <w:r>
        <w:rPr>
          <w:sz w:val="27"/>
          <w:szCs w:val="26"/>
          <w:lang w:val="uk-UA"/>
        </w:rPr>
        <w:t>Згрупувати підприємства за розміром основного капіталу, виділивши 4 групи з рівними інтервалами. Визначити частку кожної з груп в загальній кількості підприємств. Результати подати в табличній та графічній формі. Проаналізувати структуру підприємств щодо основного капіталу.</w:t>
      </w:r>
    </w:p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</w:p>
    <w:p w:rsidR="009C33E4" w:rsidRDefault="009C33E4">
      <w:pPr>
        <w:pStyle w:val="a4"/>
        <w:spacing w:line="360" w:lineRule="auto"/>
        <w:ind w:firstLine="720"/>
        <w:rPr>
          <w:i/>
          <w:iCs/>
          <w:sz w:val="27"/>
          <w:szCs w:val="26"/>
          <w:lang w:val="uk-UA"/>
        </w:rPr>
      </w:pPr>
      <w:r>
        <w:rPr>
          <w:i/>
          <w:iCs/>
          <w:sz w:val="27"/>
          <w:szCs w:val="26"/>
          <w:lang w:val="uk-UA"/>
        </w:rPr>
        <w:t>Завдання 2</w:t>
      </w:r>
    </w:p>
    <w:p w:rsidR="009C33E4" w:rsidRDefault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  <w:r>
        <w:rPr>
          <w:sz w:val="27"/>
          <w:szCs w:val="26"/>
          <w:lang w:val="uk-UA"/>
        </w:rPr>
        <w:t>Скориставшись даними ряду розподілу, отриманому в пункті 1, визначити: 1) середнє, модальне та медіанне значення основного капіталу; 2) характеристики міри та ступеня варіації. Зробити висновки.</w:t>
      </w:r>
    </w:p>
    <w:p w:rsidR="009C33E4" w:rsidRDefault="009C33E4" w:rsidP="009C33E4">
      <w:pPr>
        <w:pStyle w:val="a4"/>
        <w:spacing w:line="360" w:lineRule="auto"/>
        <w:ind w:firstLine="720"/>
        <w:rPr>
          <w:sz w:val="27"/>
          <w:szCs w:val="26"/>
          <w:lang w:val="uk-UA"/>
        </w:rPr>
      </w:pPr>
    </w:p>
    <w:sectPr w:rsidR="009C33E4" w:rsidSect="003F18B1">
      <w:pgSz w:w="11906" w:h="16838" w:code="9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AE"/>
    <w:multiLevelType w:val="hybridMultilevel"/>
    <w:tmpl w:val="75BC2A0C"/>
    <w:lvl w:ilvl="0" w:tplc="219227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E5EC1"/>
    <w:multiLevelType w:val="hybridMultilevel"/>
    <w:tmpl w:val="BAE69D88"/>
    <w:lvl w:ilvl="0" w:tplc="561CD1C2">
      <w:start w:val="1"/>
      <w:numFmt w:val="decimal"/>
      <w:lvlText w:val="%1."/>
      <w:lvlJc w:val="left"/>
      <w:pPr>
        <w:tabs>
          <w:tab w:val="num" w:pos="2532"/>
        </w:tabs>
        <w:ind w:left="2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52"/>
        </w:tabs>
        <w:ind w:left="32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72"/>
        </w:tabs>
        <w:ind w:left="39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92"/>
        </w:tabs>
        <w:ind w:left="46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12"/>
        </w:tabs>
        <w:ind w:left="54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32"/>
        </w:tabs>
        <w:ind w:left="61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52"/>
        </w:tabs>
        <w:ind w:left="68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72"/>
        </w:tabs>
        <w:ind w:left="75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92"/>
        </w:tabs>
        <w:ind w:left="8292" w:hanging="180"/>
      </w:pPr>
    </w:lvl>
  </w:abstractNum>
  <w:abstractNum w:abstractNumId="2">
    <w:nsid w:val="0BC52740"/>
    <w:multiLevelType w:val="multilevel"/>
    <w:tmpl w:val="F7C0480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541B06"/>
    <w:multiLevelType w:val="multilevel"/>
    <w:tmpl w:val="D26AD92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40"/>
        </w:tabs>
        <w:ind w:left="56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80"/>
        </w:tabs>
        <w:ind w:left="10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60"/>
        </w:tabs>
        <w:ind w:left="15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0"/>
        </w:tabs>
        <w:ind w:left="2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80"/>
        </w:tabs>
        <w:ind w:left="2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20"/>
        </w:tabs>
        <w:ind w:left="31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9236"/>
        </w:tabs>
        <w:ind w:left="-29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896"/>
        </w:tabs>
        <w:ind w:left="-23896" w:hanging="1800"/>
      </w:pPr>
      <w:rPr>
        <w:rFonts w:hint="default"/>
      </w:rPr>
    </w:lvl>
  </w:abstractNum>
  <w:abstractNum w:abstractNumId="4">
    <w:nsid w:val="18756351"/>
    <w:multiLevelType w:val="hybridMultilevel"/>
    <w:tmpl w:val="D5966268"/>
    <w:lvl w:ilvl="0" w:tplc="E4AADB2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A80B90"/>
    <w:multiLevelType w:val="multilevel"/>
    <w:tmpl w:val="7AD6023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A2069A4"/>
    <w:multiLevelType w:val="hybridMultilevel"/>
    <w:tmpl w:val="EBEC5F5A"/>
    <w:lvl w:ilvl="0" w:tplc="4CA262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C470CC"/>
    <w:multiLevelType w:val="hybridMultilevel"/>
    <w:tmpl w:val="03E01778"/>
    <w:lvl w:ilvl="0" w:tplc="0B7E43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EC64FE"/>
    <w:multiLevelType w:val="multilevel"/>
    <w:tmpl w:val="6D6646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713BD2"/>
    <w:multiLevelType w:val="hybridMultilevel"/>
    <w:tmpl w:val="77C68374"/>
    <w:lvl w:ilvl="0" w:tplc="B1D4AA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04458A"/>
    <w:multiLevelType w:val="hybridMultilevel"/>
    <w:tmpl w:val="4080D754"/>
    <w:lvl w:ilvl="0" w:tplc="EAD6D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3136A9"/>
    <w:multiLevelType w:val="multilevel"/>
    <w:tmpl w:val="7EF4D2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8527C3D"/>
    <w:multiLevelType w:val="multilevel"/>
    <w:tmpl w:val="0F7692C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92A72A6"/>
    <w:multiLevelType w:val="multilevel"/>
    <w:tmpl w:val="3A205F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622746"/>
    <w:multiLevelType w:val="hybridMultilevel"/>
    <w:tmpl w:val="CA8868C0"/>
    <w:lvl w:ilvl="0" w:tplc="A0F0A8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8165356"/>
    <w:multiLevelType w:val="singleLevel"/>
    <w:tmpl w:val="941EEEFC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>
    <w:nsid w:val="3F9D26B4"/>
    <w:multiLevelType w:val="hybridMultilevel"/>
    <w:tmpl w:val="F118AE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13678BD"/>
    <w:multiLevelType w:val="singleLevel"/>
    <w:tmpl w:val="56C07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1EC37C8"/>
    <w:multiLevelType w:val="hybridMultilevel"/>
    <w:tmpl w:val="3CC01EBA"/>
    <w:lvl w:ilvl="0" w:tplc="777A1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2062771"/>
    <w:multiLevelType w:val="hybridMultilevel"/>
    <w:tmpl w:val="D9681F66"/>
    <w:lvl w:ilvl="0" w:tplc="92F2DB7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DA75EA"/>
    <w:multiLevelType w:val="singleLevel"/>
    <w:tmpl w:val="C43A86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45157D8E"/>
    <w:multiLevelType w:val="hybridMultilevel"/>
    <w:tmpl w:val="8BB05DB6"/>
    <w:lvl w:ilvl="0" w:tplc="6E10B8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705A8A"/>
    <w:multiLevelType w:val="multilevel"/>
    <w:tmpl w:val="602033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E2B200E"/>
    <w:multiLevelType w:val="multilevel"/>
    <w:tmpl w:val="BBFAFC2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0D65C7F"/>
    <w:multiLevelType w:val="hybridMultilevel"/>
    <w:tmpl w:val="5B622B3E"/>
    <w:lvl w:ilvl="0" w:tplc="7F4E71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C92627B"/>
    <w:multiLevelType w:val="hybridMultilevel"/>
    <w:tmpl w:val="DB92F65C"/>
    <w:lvl w:ilvl="0" w:tplc="3BA0C7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D885BA9"/>
    <w:multiLevelType w:val="multilevel"/>
    <w:tmpl w:val="4B2C57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7664390"/>
    <w:multiLevelType w:val="hybridMultilevel"/>
    <w:tmpl w:val="60586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6A3DA4"/>
    <w:multiLevelType w:val="hybridMultilevel"/>
    <w:tmpl w:val="BAEEC18A"/>
    <w:lvl w:ilvl="0" w:tplc="750816C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7EE46FC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FE0B96"/>
    <w:multiLevelType w:val="multilevel"/>
    <w:tmpl w:val="65329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EBF425B"/>
    <w:multiLevelType w:val="multilevel"/>
    <w:tmpl w:val="BDD08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FD087E"/>
    <w:multiLevelType w:val="hybridMultilevel"/>
    <w:tmpl w:val="085E56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29"/>
  </w:num>
  <w:num w:numId="5">
    <w:abstractNumId w:val="13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22"/>
  </w:num>
  <w:num w:numId="12">
    <w:abstractNumId w:val="23"/>
  </w:num>
  <w:num w:numId="13">
    <w:abstractNumId w:val="30"/>
  </w:num>
  <w:num w:numId="14">
    <w:abstractNumId w:val="11"/>
  </w:num>
  <w:num w:numId="15">
    <w:abstractNumId w:val="17"/>
  </w:num>
  <w:num w:numId="16">
    <w:abstractNumId w:val="15"/>
  </w:num>
  <w:num w:numId="17">
    <w:abstractNumId w:val="20"/>
  </w:num>
  <w:num w:numId="18">
    <w:abstractNumId w:val="31"/>
  </w:num>
  <w:num w:numId="19">
    <w:abstractNumId w:val="4"/>
  </w:num>
  <w:num w:numId="20">
    <w:abstractNumId w:val="25"/>
  </w:num>
  <w:num w:numId="21">
    <w:abstractNumId w:val="27"/>
  </w:num>
  <w:num w:numId="22">
    <w:abstractNumId w:val="16"/>
  </w:num>
  <w:num w:numId="23">
    <w:abstractNumId w:val="10"/>
  </w:num>
  <w:num w:numId="24">
    <w:abstractNumId w:val="9"/>
  </w:num>
  <w:num w:numId="25">
    <w:abstractNumId w:val="21"/>
  </w:num>
  <w:num w:numId="26">
    <w:abstractNumId w:val="14"/>
  </w:num>
  <w:num w:numId="27">
    <w:abstractNumId w:val="0"/>
  </w:num>
  <w:num w:numId="28">
    <w:abstractNumId w:val="18"/>
  </w:num>
  <w:num w:numId="29">
    <w:abstractNumId w:val="24"/>
  </w:num>
  <w:num w:numId="30">
    <w:abstractNumId w:val="6"/>
  </w:num>
  <w:num w:numId="31">
    <w:abstractNumId w:val="1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324"/>
    <w:rsid w:val="003F18B1"/>
    <w:rsid w:val="00697BE8"/>
    <w:rsid w:val="00902449"/>
    <w:rsid w:val="00972324"/>
    <w:rsid w:val="009C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8B1"/>
    <w:rPr>
      <w:sz w:val="24"/>
      <w:szCs w:val="24"/>
    </w:rPr>
  </w:style>
  <w:style w:type="paragraph" w:styleId="1">
    <w:name w:val="heading 1"/>
    <w:basedOn w:val="a"/>
    <w:next w:val="a"/>
    <w:qFormat/>
    <w:rsid w:val="003F18B1"/>
    <w:pPr>
      <w:keepNext/>
      <w:spacing w:line="312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18B1"/>
    <w:pPr>
      <w:ind w:left="1440" w:hanging="1440"/>
      <w:jc w:val="both"/>
    </w:pPr>
    <w:rPr>
      <w:sz w:val="28"/>
      <w:lang w:val="uk-UA"/>
    </w:rPr>
  </w:style>
  <w:style w:type="paragraph" w:styleId="a4">
    <w:name w:val="Body Text"/>
    <w:basedOn w:val="a"/>
    <w:rsid w:val="003F18B1"/>
    <w:pPr>
      <w:autoSpaceDE w:val="0"/>
      <w:autoSpaceDN w:val="0"/>
      <w:jc w:val="both"/>
    </w:pPr>
    <w:rPr>
      <w:sz w:val="28"/>
      <w:szCs w:val="28"/>
    </w:rPr>
  </w:style>
  <w:style w:type="paragraph" w:customStyle="1" w:styleId="BodyText21">
    <w:name w:val="Body Text 21"/>
    <w:basedOn w:val="a"/>
    <w:rsid w:val="003F18B1"/>
    <w:pPr>
      <w:autoSpaceDE w:val="0"/>
      <w:autoSpaceDN w:val="0"/>
      <w:spacing w:line="312" w:lineRule="auto"/>
      <w:ind w:firstLine="720"/>
      <w:jc w:val="both"/>
    </w:pPr>
    <w:rPr>
      <w:sz w:val="28"/>
      <w:szCs w:val="28"/>
      <w:lang w:val="uk-UA"/>
    </w:rPr>
  </w:style>
  <w:style w:type="paragraph" w:styleId="2">
    <w:name w:val="Body Text 2"/>
    <w:basedOn w:val="a"/>
    <w:rsid w:val="003F18B1"/>
    <w:rPr>
      <w:b/>
      <w:bCs/>
      <w:i/>
      <w:iCs/>
      <w:sz w:val="28"/>
      <w:lang w:val="uk-UA"/>
    </w:rPr>
  </w:style>
  <w:style w:type="paragraph" w:styleId="3">
    <w:name w:val="Body Text 3"/>
    <w:basedOn w:val="a"/>
    <w:rsid w:val="003F18B1"/>
    <w:rPr>
      <w:sz w:val="28"/>
      <w:lang w:val="uk-UA"/>
    </w:rPr>
  </w:style>
  <w:style w:type="paragraph" w:styleId="20">
    <w:name w:val="Body Text Indent 2"/>
    <w:basedOn w:val="a"/>
    <w:rsid w:val="003F18B1"/>
    <w:pPr>
      <w:ind w:left="540" w:hanging="540"/>
    </w:pPr>
    <w:rPr>
      <w:sz w:val="28"/>
      <w:lang w:val="uk-UA"/>
    </w:rPr>
  </w:style>
  <w:style w:type="paragraph" w:styleId="30">
    <w:name w:val="Body Text Indent 3"/>
    <w:basedOn w:val="a"/>
    <w:rsid w:val="003F18B1"/>
    <w:pPr>
      <w:ind w:left="432" w:hanging="432"/>
    </w:pPr>
    <w:rPr>
      <w:sz w:val="28"/>
      <w:lang w:val="uk-UA"/>
    </w:rPr>
  </w:style>
  <w:style w:type="paragraph" w:styleId="a5">
    <w:name w:val="footnote text"/>
    <w:basedOn w:val="a"/>
    <w:semiHidden/>
    <w:rsid w:val="003F18B1"/>
    <w:rPr>
      <w:sz w:val="20"/>
      <w:szCs w:val="20"/>
    </w:rPr>
  </w:style>
  <w:style w:type="character" w:styleId="a6">
    <w:name w:val="footnote reference"/>
    <w:basedOn w:val="a0"/>
    <w:semiHidden/>
    <w:rsid w:val="003F18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 робота</vt:lpstr>
    </vt:vector>
  </TitlesOfParts>
  <Company>House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робота</dc:title>
  <dc:subject/>
  <dc:creator>User</dc:creator>
  <cp:keywords/>
  <dc:description/>
  <cp:lastModifiedBy>Admin</cp:lastModifiedBy>
  <cp:revision>3</cp:revision>
  <cp:lastPrinted>1997-01-01T00:20:00Z</cp:lastPrinted>
  <dcterms:created xsi:type="dcterms:W3CDTF">2016-10-22T16:09:00Z</dcterms:created>
  <dcterms:modified xsi:type="dcterms:W3CDTF">2022-01-29T23:21:00Z</dcterms:modified>
</cp:coreProperties>
</file>